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49BB" w:rsidRDefault="002A49BB" w:rsidP="002A49BB">
      <w:pPr>
        <w:spacing w:line="360" w:lineRule="auto"/>
        <w:ind w:firstLineChars="162" w:firstLine="31680"/>
        <w:jc w:val="center"/>
        <w:rPr>
          <w:rFonts w:ascii="宋体"/>
          <w:b/>
          <w:bCs/>
          <w:color w:val="000000"/>
          <w:sz w:val="44"/>
          <w:szCs w:val="44"/>
        </w:rPr>
      </w:pPr>
    </w:p>
    <w:p w:rsidR="002A49BB" w:rsidRDefault="002A49BB" w:rsidP="00CD3D25">
      <w:pPr>
        <w:spacing w:line="360" w:lineRule="auto"/>
        <w:ind w:firstLineChars="162" w:firstLine="31680"/>
        <w:jc w:val="center"/>
        <w:rPr>
          <w:rFonts w:ascii="宋体"/>
          <w:b/>
          <w:bCs/>
          <w:color w:val="000000"/>
          <w:sz w:val="44"/>
          <w:szCs w:val="44"/>
        </w:rPr>
      </w:pPr>
    </w:p>
    <w:p w:rsidR="002A49BB" w:rsidRDefault="002A49BB" w:rsidP="00CD3D25">
      <w:pPr>
        <w:spacing w:line="360" w:lineRule="auto"/>
        <w:ind w:firstLineChars="162" w:firstLine="31680"/>
        <w:jc w:val="center"/>
        <w:rPr>
          <w:rFonts w:ascii="宋体"/>
          <w:b/>
          <w:bCs/>
          <w:color w:val="000000"/>
          <w:sz w:val="44"/>
          <w:szCs w:val="44"/>
        </w:rPr>
      </w:pPr>
    </w:p>
    <w:p w:rsidR="002A49BB" w:rsidRDefault="002A49BB" w:rsidP="00CD3D25">
      <w:pPr>
        <w:spacing w:line="360" w:lineRule="auto"/>
        <w:ind w:firstLineChars="162" w:firstLine="31680"/>
        <w:jc w:val="center"/>
        <w:rPr>
          <w:rFonts w:ascii="宋体"/>
          <w:b/>
          <w:bCs/>
          <w:color w:val="000000"/>
          <w:sz w:val="44"/>
          <w:szCs w:val="44"/>
        </w:rPr>
      </w:pPr>
    </w:p>
    <w:p w:rsidR="002A49BB" w:rsidRDefault="002A49BB" w:rsidP="00CD3D25">
      <w:pPr>
        <w:spacing w:line="360" w:lineRule="auto"/>
        <w:ind w:firstLineChars="162" w:firstLine="31680"/>
        <w:jc w:val="center"/>
        <w:rPr>
          <w:rFonts w:ascii="宋体"/>
          <w:b/>
          <w:bCs/>
          <w:color w:val="000000"/>
          <w:sz w:val="44"/>
          <w:szCs w:val="44"/>
        </w:rPr>
      </w:pPr>
      <w:r w:rsidRPr="00F35A4B">
        <w:rPr>
          <w:rFonts w:ascii="宋体" w:hAnsi="宋体" w:cs="宋体" w:hint="eastAsia"/>
          <w:b/>
          <w:bCs/>
          <w:color w:val="000000"/>
          <w:sz w:val="44"/>
          <w:szCs w:val="44"/>
        </w:rPr>
        <w:t>广西地方标准《</w:t>
      </w:r>
      <w:r>
        <w:rPr>
          <w:rFonts w:ascii="宋体" w:hAnsi="宋体" w:cs="宋体" w:hint="eastAsia"/>
          <w:b/>
          <w:bCs/>
          <w:color w:val="000000"/>
          <w:kern w:val="0"/>
          <w:sz w:val="44"/>
          <w:szCs w:val="44"/>
        </w:rPr>
        <w:t>居家养老服务</w:t>
      </w:r>
      <w:r w:rsidRPr="00F35A4B">
        <w:rPr>
          <w:rFonts w:ascii="宋体" w:hAnsi="宋体" w:cs="宋体" w:hint="eastAsia"/>
          <w:b/>
          <w:bCs/>
          <w:color w:val="000000"/>
          <w:kern w:val="0"/>
          <w:sz w:val="44"/>
          <w:szCs w:val="44"/>
        </w:rPr>
        <w:t>规范</w:t>
      </w:r>
      <w:r w:rsidRPr="00F35A4B">
        <w:rPr>
          <w:rFonts w:ascii="宋体" w:hAnsi="宋体" w:cs="宋体" w:hint="eastAsia"/>
          <w:b/>
          <w:bCs/>
          <w:color w:val="000000"/>
          <w:sz w:val="44"/>
          <w:szCs w:val="44"/>
        </w:rPr>
        <w:t>》</w:t>
      </w:r>
    </w:p>
    <w:p w:rsidR="002A49BB" w:rsidRDefault="002A49BB" w:rsidP="00CD3D25">
      <w:pPr>
        <w:spacing w:line="360" w:lineRule="auto"/>
        <w:ind w:firstLineChars="162" w:firstLine="31680"/>
        <w:jc w:val="center"/>
        <w:rPr>
          <w:b/>
          <w:bCs/>
          <w:sz w:val="44"/>
          <w:szCs w:val="44"/>
        </w:rPr>
      </w:pPr>
      <w:r>
        <w:rPr>
          <w:rFonts w:cs="宋体" w:hint="eastAsia"/>
          <w:b/>
          <w:bCs/>
          <w:sz w:val="44"/>
          <w:szCs w:val="44"/>
        </w:rPr>
        <w:t>（征求意见稿）</w:t>
      </w:r>
    </w:p>
    <w:p w:rsidR="002A49BB" w:rsidRDefault="002A49BB" w:rsidP="00CD3D25">
      <w:pPr>
        <w:adjustRightInd w:val="0"/>
        <w:snapToGrid w:val="0"/>
        <w:spacing w:line="360" w:lineRule="auto"/>
        <w:ind w:firstLineChars="162" w:firstLine="31680"/>
        <w:jc w:val="center"/>
        <w:rPr>
          <w:rFonts w:ascii="宋体"/>
          <w:b/>
          <w:bCs/>
          <w:color w:val="000000"/>
          <w:sz w:val="44"/>
          <w:szCs w:val="44"/>
        </w:rPr>
      </w:pPr>
    </w:p>
    <w:p w:rsidR="002A49BB" w:rsidRDefault="002A49BB" w:rsidP="00CD3D25">
      <w:pPr>
        <w:adjustRightInd w:val="0"/>
        <w:snapToGrid w:val="0"/>
        <w:spacing w:line="360" w:lineRule="auto"/>
        <w:ind w:firstLineChars="162" w:firstLine="31680"/>
        <w:jc w:val="center"/>
        <w:rPr>
          <w:rFonts w:ascii="宋体"/>
          <w:b/>
          <w:bCs/>
          <w:color w:val="000000"/>
          <w:sz w:val="44"/>
          <w:szCs w:val="44"/>
        </w:rPr>
      </w:pPr>
    </w:p>
    <w:p w:rsidR="002A49BB" w:rsidRDefault="002A49BB" w:rsidP="00CD3D25">
      <w:pPr>
        <w:adjustRightInd w:val="0"/>
        <w:snapToGrid w:val="0"/>
        <w:spacing w:line="360" w:lineRule="auto"/>
        <w:ind w:firstLineChars="162" w:firstLine="31680"/>
        <w:jc w:val="center"/>
        <w:rPr>
          <w:rFonts w:ascii="宋体"/>
          <w:b/>
          <w:bCs/>
          <w:color w:val="000000"/>
          <w:sz w:val="44"/>
          <w:szCs w:val="44"/>
        </w:rPr>
      </w:pPr>
    </w:p>
    <w:p w:rsidR="002A49BB" w:rsidRDefault="002A49BB" w:rsidP="00CD3D25">
      <w:pPr>
        <w:adjustRightInd w:val="0"/>
        <w:snapToGrid w:val="0"/>
        <w:spacing w:line="360" w:lineRule="auto"/>
        <w:ind w:firstLineChars="162" w:firstLine="31680"/>
        <w:jc w:val="center"/>
        <w:rPr>
          <w:rFonts w:ascii="宋体"/>
          <w:b/>
          <w:bCs/>
          <w:color w:val="000000"/>
          <w:sz w:val="44"/>
          <w:szCs w:val="44"/>
        </w:rPr>
      </w:pPr>
    </w:p>
    <w:p w:rsidR="002A49BB" w:rsidRPr="002B0326" w:rsidRDefault="002A49BB" w:rsidP="00CD3D25">
      <w:pPr>
        <w:adjustRightInd w:val="0"/>
        <w:snapToGrid w:val="0"/>
        <w:spacing w:line="360" w:lineRule="auto"/>
        <w:ind w:firstLineChars="162" w:firstLine="31680"/>
        <w:jc w:val="center"/>
        <w:rPr>
          <w:rFonts w:ascii="宋体"/>
          <w:b/>
          <w:bCs/>
          <w:color w:val="000000"/>
          <w:sz w:val="52"/>
          <w:szCs w:val="52"/>
        </w:rPr>
      </w:pPr>
      <w:r w:rsidRPr="002B0326">
        <w:rPr>
          <w:rFonts w:ascii="宋体" w:hAnsi="宋体" w:cs="宋体" w:hint="eastAsia"/>
          <w:b/>
          <w:bCs/>
          <w:color w:val="000000"/>
          <w:sz w:val="52"/>
          <w:szCs w:val="52"/>
        </w:rPr>
        <w:t>编</w:t>
      </w:r>
      <w:r w:rsidRPr="002B0326">
        <w:rPr>
          <w:rFonts w:ascii="宋体" w:hAnsi="宋体" w:cs="宋体"/>
          <w:b/>
          <w:bCs/>
          <w:color w:val="000000"/>
          <w:sz w:val="52"/>
          <w:szCs w:val="52"/>
        </w:rPr>
        <w:t xml:space="preserve"> </w:t>
      </w:r>
      <w:r w:rsidRPr="002B0326">
        <w:rPr>
          <w:rFonts w:ascii="宋体" w:hAnsi="宋体" w:cs="宋体" w:hint="eastAsia"/>
          <w:b/>
          <w:bCs/>
          <w:color w:val="000000"/>
          <w:sz w:val="52"/>
          <w:szCs w:val="52"/>
        </w:rPr>
        <w:t>制</w:t>
      </w:r>
      <w:r w:rsidRPr="002B0326">
        <w:rPr>
          <w:rFonts w:ascii="宋体" w:hAnsi="宋体" w:cs="宋体"/>
          <w:b/>
          <w:bCs/>
          <w:color w:val="000000"/>
          <w:sz w:val="52"/>
          <w:szCs w:val="52"/>
        </w:rPr>
        <w:t xml:space="preserve"> </w:t>
      </w:r>
      <w:r w:rsidRPr="002B0326">
        <w:rPr>
          <w:rFonts w:ascii="宋体" w:hAnsi="宋体" w:cs="宋体" w:hint="eastAsia"/>
          <w:b/>
          <w:bCs/>
          <w:color w:val="000000"/>
          <w:sz w:val="52"/>
          <w:szCs w:val="52"/>
        </w:rPr>
        <w:t>说</w:t>
      </w:r>
      <w:r w:rsidRPr="002B0326">
        <w:rPr>
          <w:rFonts w:ascii="宋体" w:hAnsi="宋体" w:cs="宋体"/>
          <w:b/>
          <w:bCs/>
          <w:color w:val="000000"/>
          <w:sz w:val="52"/>
          <w:szCs w:val="52"/>
        </w:rPr>
        <w:t xml:space="preserve"> </w:t>
      </w:r>
      <w:r w:rsidRPr="002B0326">
        <w:rPr>
          <w:rFonts w:ascii="宋体" w:hAnsi="宋体" w:cs="宋体" w:hint="eastAsia"/>
          <w:b/>
          <w:bCs/>
          <w:color w:val="000000"/>
          <w:sz w:val="52"/>
          <w:szCs w:val="52"/>
        </w:rPr>
        <w:t>明</w:t>
      </w:r>
    </w:p>
    <w:p w:rsidR="002A49BB" w:rsidRDefault="002A49BB" w:rsidP="00CD3D25">
      <w:pPr>
        <w:ind w:firstLineChars="162" w:firstLine="31680"/>
        <w:rPr>
          <w:rFonts w:ascii="黑体" w:eastAsia="黑体" w:hAnsi="黑体"/>
          <w:b/>
          <w:bCs/>
          <w:color w:val="000000"/>
          <w:sz w:val="48"/>
          <w:szCs w:val="48"/>
        </w:rPr>
      </w:pPr>
    </w:p>
    <w:p w:rsidR="002A49BB" w:rsidRDefault="002A49BB" w:rsidP="00CD3D25">
      <w:pPr>
        <w:ind w:firstLineChars="162" w:firstLine="31680"/>
        <w:rPr>
          <w:rFonts w:ascii="黑体" w:eastAsia="黑体" w:hAnsi="黑体"/>
          <w:b/>
          <w:bCs/>
          <w:color w:val="000000"/>
          <w:sz w:val="48"/>
          <w:szCs w:val="48"/>
        </w:rPr>
      </w:pPr>
    </w:p>
    <w:p w:rsidR="002A49BB" w:rsidRDefault="002A49BB" w:rsidP="00CD3D25">
      <w:pPr>
        <w:ind w:firstLineChars="162" w:firstLine="31680"/>
        <w:rPr>
          <w:rFonts w:ascii="黑体" w:eastAsia="黑体" w:hAnsi="黑体"/>
          <w:b/>
          <w:bCs/>
          <w:color w:val="000000"/>
          <w:sz w:val="48"/>
          <w:szCs w:val="48"/>
        </w:rPr>
      </w:pPr>
    </w:p>
    <w:p w:rsidR="002A49BB" w:rsidRDefault="002A49BB" w:rsidP="00CD3D25">
      <w:pPr>
        <w:ind w:firstLineChars="162" w:firstLine="31680"/>
        <w:rPr>
          <w:rFonts w:ascii="黑体" w:eastAsia="黑体" w:hAnsi="黑体"/>
          <w:b/>
          <w:bCs/>
          <w:color w:val="000000"/>
          <w:sz w:val="48"/>
          <w:szCs w:val="48"/>
        </w:rPr>
      </w:pPr>
    </w:p>
    <w:p w:rsidR="002A49BB" w:rsidRDefault="002A49BB" w:rsidP="00CD3D25">
      <w:pPr>
        <w:ind w:firstLineChars="162" w:firstLine="31680"/>
        <w:rPr>
          <w:rFonts w:ascii="黑体" w:eastAsia="黑体" w:hAnsi="黑体"/>
          <w:b/>
          <w:bCs/>
          <w:color w:val="000000"/>
          <w:sz w:val="48"/>
          <w:szCs w:val="48"/>
        </w:rPr>
      </w:pPr>
    </w:p>
    <w:p w:rsidR="002A49BB" w:rsidRDefault="002A49BB" w:rsidP="00CD3D25">
      <w:pPr>
        <w:ind w:firstLineChars="162" w:firstLine="31680"/>
        <w:rPr>
          <w:rFonts w:ascii="黑体" w:eastAsia="黑体" w:hAnsi="黑体"/>
          <w:b/>
          <w:bCs/>
          <w:color w:val="000000"/>
          <w:sz w:val="48"/>
          <w:szCs w:val="48"/>
        </w:rPr>
      </w:pPr>
    </w:p>
    <w:p w:rsidR="002A49BB" w:rsidRDefault="002A49BB" w:rsidP="00CD3D25">
      <w:pPr>
        <w:ind w:firstLineChars="162" w:firstLine="31680"/>
        <w:rPr>
          <w:rFonts w:ascii="黑体" w:eastAsia="黑体" w:hAnsi="黑体"/>
          <w:b/>
          <w:bCs/>
          <w:color w:val="000000"/>
          <w:sz w:val="48"/>
          <w:szCs w:val="48"/>
        </w:rPr>
      </w:pPr>
    </w:p>
    <w:p w:rsidR="002A49BB" w:rsidRDefault="002A49BB" w:rsidP="00CD3D25">
      <w:pPr>
        <w:ind w:firstLineChars="162" w:firstLine="31680"/>
        <w:jc w:val="center"/>
        <w:rPr>
          <w:rFonts w:ascii="宋体"/>
          <w:b/>
          <w:bCs/>
          <w:color w:val="000000"/>
          <w:sz w:val="28"/>
          <w:szCs w:val="28"/>
        </w:rPr>
      </w:pPr>
      <w:r w:rsidRPr="00F35628">
        <w:rPr>
          <w:rFonts w:ascii="宋体" w:hAnsi="宋体" w:cs="宋体" w:hint="eastAsia"/>
          <w:b/>
          <w:bCs/>
          <w:color w:val="000000"/>
          <w:sz w:val="28"/>
          <w:szCs w:val="28"/>
        </w:rPr>
        <w:t>《</w:t>
      </w:r>
      <w:r>
        <w:rPr>
          <w:rFonts w:ascii="宋体" w:hAnsi="宋体" w:cs="宋体" w:hint="eastAsia"/>
          <w:b/>
          <w:bCs/>
          <w:color w:val="000000"/>
          <w:kern w:val="0"/>
          <w:sz w:val="28"/>
          <w:szCs w:val="28"/>
        </w:rPr>
        <w:t>居家养老服务</w:t>
      </w:r>
      <w:r w:rsidRPr="00F35628">
        <w:rPr>
          <w:rFonts w:ascii="宋体" w:hAnsi="宋体" w:cs="宋体" w:hint="eastAsia"/>
          <w:b/>
          <w:bCs/>
          <w:color w:val="000000"/>
          <w:kern w:val="0"/>
          <w:sz w:val="28"/>
          <w:szCs w:val="28"/>
        </w:rPr>
        <w:t>规范</w:t>
      </w:r>
      <w:r w:rsidRPr="00F35628">
        <w:rPr>
          <w:rFonts w:ascii="宋体" w:hAnsi="宋体" w:cs="宋体" w:hint="eastAsia"/>
          <w:b/>
          <w:bCs/>
          <w:color w:val="000000"/>
          <w:sz w:val="28"/>
          <w:szCs w:val="28"/>
        </w:rPr>
        <w:t>》</w:t>
      </w:r>
    </w:p>
    <w:p w:rsidR="002A49BB" w:rsidRDefault="002A49BB" w:rsidP="00CD3D25">
      <w:pPr>
        <w:snapToGrid w:val="0"/>
        <w:spacing w:line="500" w:lineRule="exact"/>
        <w:ind w:firstLineChars="162" w:firstLine="31680"/>
        <w:jc w:val="center"/>
        <w:rPr>
          <w:rFonts w:ascii="宋体"/>
          <w:sz w:val="28"/>
          <w:szCs w:val="28"/>
        </w:rPr>
      </w:pPr>
      <w:r w:rsidRPr="00F35628">
        <w:rPr>
          <w:rFonts w:ascii="宋体" w:hAnsi="宋体" w:cs="宋体" w:hint="eastAsia"/>
          <w:sz w:val="28"/>
          <w:szCs w:val="28"/>
        </w:rPr>
        <w:t>专业标准编制组</w:t>
      </w:r>
    </w:p>
    <w:p w:rsidR="002A49BB" w:rsidRPr="00F35628" w:rsidRDefault="002A49BB" w:rsidP="00CD3D25">
      <w:pPr>
        <w:snapToGrid w:val="0"/>
        <w:spacing w:line="500" w:lineRule="exact"/>
        <w:ind w:firstLineChars="162" w:firstLine="31680"/>
        <w:jc w:val="center"/>
        <w:rPr>
          <w:rFonts w:ascii="黑体" w:eastAsia="黑体" w:hAnsi="黑体"/>
          <w:b/>
          <w:bCs/>
          <w:color w:val="000000"/>
          <w:sz w:val="28"/>
          <w:szCs w:val="28"/>
        </w:rPr>
      </w:pPr>
      <w:r w:rsidRPr="00F35628">
        <w:rPr>
          <w:rFonts w:ascii="宋体" w:hAnsi="宋体" w:cs="宋体" w:hint="eastAsia"/>
          <w:sz w:val="28"/>
          <w:szCs w:val="28"/>
        </w:rPr>
        <w:t>二零一</w:t>
      </w:r>
      <w:r>
        <w:rPr>
          <w:rFonts w:ascii="宋体" w:hAnsi="宋体" w:cs="宋体" w:hint="eastAsia"/>
          <w:sz w:val="28"/>
          <w:szCs w:val="28"/>
        </w:rPr>
        <w:t>八</w:t>
      </w:r>
      <w:r w:rsidRPr="00F35628">
        <w:rPr>
          <w:rFonts w:ascii="宋体" w:hAnsi="宋体" w:cs="宋体" w:hint="eastAsia"/>
          <w:sz w:val="28"/>
          <w:szCs w:val="28"/>
        </w:rPr>
        <w:t>年</w:t>
      </w:r>
      <w:r>
        <w:rPr>
          <w:rFonts w:ascii="宋体" w:hAnsi="宋体" w:cs="宋体" w:hint="eastAsia"/>
          <w:sz w:val="28"/>
          <w:szCs w:val="28"/>
        </w:rPr>
        <w:t>十月</w:t>
      </w:r>
    </w:p>
    <w:p w:rsidR="002A49BB" w:rsidRDefault="002A49BB" w:rsidP="00CD3D25">
      <w:pPr>
        <w:ind w:firstLineChars="162" w:firstLine="31680"/>
        <w:rPr>
          <w:rFonts w:ascii="黑体" w:eastAsia="黑体" w:hAnsi="黑体"/>
          <w:b/>
          <w:bCs/>
          <w:color w:val="000000"/>
          <w:sz w:val="48"/>
          <w:szCs w:val="48"/>
        </w:rPr>
      </w:pPr>
    </w:p>
    <w:p w:rsidR="002A49BB" w:rsidRDefault="002A49BB" w:rsidP="00CD3D25">
      <w:pPr>
        <w:ind w:firstLineChars="162" w:firstLine="31680"/>
        <w:rPr>
          <w:rFonts w:ascii="宋体"/>
          <w:b/>
          <w:bCs/>
          <w:color w:val="000000"/>
          <w:sz w:val="24"/>
          <w:szCs w:val="24"/>
        </w:rPr>
      </w:pPr>
    </w:p>
    <w:p w:rsidR="002A49BB" w:rsidRDefault="002A49BB" w:rsidP="00CD3D25">
      <w:pPr>
        <w:ind w:firstLineChars="162" w:firstLine="31680"/>
        <w:rPr>
          <w:rFonts w:ascii="Calibri" w:hAnsi="Calibri" w:cs="Calibri"/>
          <w:sz w:val="24"/>
          <w:szCs w:val="24"/>
        </w:rPr>
      </w:pPr>
      <w:r w:rsidRPr="00C1382B">
        <w:rPr>
          <w:rFonts w:ascii="宋体" w:hAnsi="宋体" w:cs="宋体" w:hint="eastAsia"/>
          <w:b/>
          <w:bCs/>
          <w:color w:val="000000"/>
          <w:sz w:val="24"/>
          <w:szCs w:val="24"/>
        </w:rPr>
        <w:t>一、任务来源与项目编号</w:t>
      </w:r>
    </w:p>
    <w:p w:rsidR="002A49BB" w:rsidRDefault="002A49BB" w:rsidP="00CD3D25">
      <w:pPr>
        <w:spacing w:line="460" w:lineRule="exact"/>
        <w:ind w:firstLineChars="162" w:firstLine="31680"/>
        <w:rPr>
          <w:rFonts w:ascii="宋体"/>
          <w:color w:val="000000"/>
          <w:sz w:val="24"/>
          <w:szCs w:val="24"/>
        </w:rPr>
      </w:pPr>
      <w:r w:rsidRPr="00C1382B">
        <w:rPr>
          <w:rFonts w:ascii="宋体" w:hAnsi="宋体" w:cs="宋体" w:hint="eastAsia"/>
          <w:color w:val="000000"/>
          <w:sz w:val="24"/>
          <w:szCs w:val="24"/>
        </w:rPr>
        <w:t>根据</w:t>
      </w:r>
      <w:r>
        <w:rPr>
          <w:rFonts w:ascii="宋体" w:hAnsi="宋体" w:cs="宋体" w:hint="eastAsia"/>
          <w:color w:val="000000"/>
          <w:sz w:val="24"/>
          <w:szCs w:val="24"/>
        </w:rPr>
        <w:t>原</w:t>
      </w:r>
      <w:r w:rsidRPr="00C1382B">
        <w:rPr>
          <w:rFonts w:ascii="宋体" w:hAnsi="宋体" w:cs="宋体" w:hint="eastAsia"/>
          <w:color w:val="000000"/>
          <w:sz w:val="24"/>
          <w:szCs w:val="24"/>
        </w:rPr>
        <w:t>广西壮族自治区质量技术监督局文件“关于下达</w:t>
      </w:r>
      <w:r w:rsidRPr="00C1382B">
        <w:rPr>
          <w:rFonts w:ascii="宋体" w:hAnsi="宋体" w:cs="宋体"/>
          <w:color w:val="000000"/>
          <w:sz w:val="24"/>
          <w:szCs w:val="24"/>
        </w:rPr>
        <w:t>2015</w:t>
      </w:r>
      <w:r w:rsidRPr="00C1382B">
        <w:rPr>
          <w:rFonts w:ascii="宋体" w:hAnsi="宋体" w:cs="宋体" w:hint="eastAsia"/>
          <w:color w:val="000000"/>
          <w:sz w:val="24"/>
          <w:szCs w:val="24"/>
        </w:rPr>
        <w:t>年第一批广西地方标准制定（修订）项目计划的通知”精神，《居家养老服务规范》标准的制定任务列入</w:t>
      </w:r>
      <w:r w:rsidRPr="00C1382B">
        <w:rPr>
          <w:rFonts w:ascii="宋体" w:hAnsi="宋体" w:cs="宋体"/>
          <w:color w:val="000000"/>
          <w:sz w:val="24"/>
          <w:szCs w:val="24"/>
        </w:rPr>
        <w:t>2015</w:t>
      </w:r>
      <w:r w:rsidRPr="00C1382B">
        <w:rPr>
          <w:rFonts w:ascii="宋体" w:hAnsi="宋体" w:cs="宋体" w:hint="eastAsia"/>
          <w:color w:val="000000"/>
          <w:sz w:val="24"/>
          <w:szCs w:val="24"/>
        </w:rPr>
        <w:t>年广西地方标准制订计划，项目编号为</w:t>
      </w:r>
      <w:r w:rsidRPr="00C1382B">
        <w:rPr>
          <w:rFonts w:ascii="宋体" w:hAnsi="宋体" w:cs="宋体"/>
          <w:color w:val="000000"/>
          <w:sz w:val="24"/>
          <w:szCs w:val="24"/>
        </w:rPr>
        <w:t xml:space="preserve"> 2015-0144</w:t>
      </w:r>
      <w:r w:rsidRPr="00C1382B">
        <w:rPr>
          <w:rFonts w:ascii="宋体" w:hAnsi="宋体" w:cs="宋体" w:hint="eastAsia"/>
          <w:color w:val="000000"/>
          <w:sz w:val="24"/>
          <w:szCs w:val="24"/>
        </w:rPr>
        <w:t>。本标准由</w:t>
      </w:r>
      <w:r>
        <w:rPr>
          <w:rFonts w:ascii="宋体" w:hAnsi="宋体" w:cs="宋体" w:hint="eastAsia"/>
          <w:color w:val="000000"/>
          <w:sz w:val="24"/>
          <w:szCs w:val="24"/>
        </w:rPr>
        <w:t>原</w:t>
      </w:r>
      <w:r w:rsidRPr="00C1382B">
        <w:rPr>
          <w:rFonts w:ascii="宋体" w:hAnsi="宋体" w:cs="宋体" w:hint="eastAsia"/>
          <w:color w:val="000000"/>
          <w:sz w:val="24"/>
          <w:szCs w:val="24"/>
        </w:rPr>
        <w:t>南宁市质量技术监督局提出。</w:t>
      </w:r>
    </w:p>
    <w:p w:rsidR="002A49BB" w:rsidRPr="0028451A" w:rsidRDefault="002A49BB" w:rsidP="00CD3D25">
      <w:pPr>
        <w:spacing w:line="460" w:lineRule="exact"/>
        <w:ind w:firstLineChars="162" w:firstLine="31680"/>
        <w:rPr>
          <w:rFonts w:ascii="宋体"/>
          <w:sz w:val="24"/>
          <w:szCs w:val="24"/>
        </w:rPr>
      </w:pPr>
    </w:p>
    <w:p w:rsidR="002A49BB" w:rsidRDefault="002A49BB" w:rsidP="00CD3D25">
      <w:pPr>
        <w:ind w:firstLineChars="162" w:firstLine="31680"/>
        <w:rPr>
          <w:rFonts w:ascii="宋体"/>
          <w:b/>
          <w:bCs/>
          <w:color w:val="000000"/>
          <w:sz w:val="24"/>
          <w:szCs w:val="24"/>
        </w:rPr>
      </w:pPr>
      <w:r w:rsidRPr="00C1382B">
        <w:rPr>
          <w:rFonts w:ascii="宋体" w:hAnsi="宋体" w:cs="宋体" w:hint="eastAsia"/>
          <w:b/>
          <w:bCs/>
          <w:color w:val="000000"/>
          <w:sz w:val="24"/>
          <w:szCs w:val="24"/>
        </w:rPr>
        <w:t>二、标准起草单位：</w:t>
      </w:r>
    </w:p>
    <w:p w:rsidR="002A49BB" w:rsidRDefault="002A49BB" w:rsidP="00CD3D25">
      <w:pPr>
        <w:spacing w:line="360" w:lineRule="auto"/>
        <w:ind w:firstLineChars="162" w:firstLine="31680"/>
        <w:rPr>
          <w:rFonts w:ascii="宋体"/>
          <w:color w:val="000000"/>
          <w:sz w:val="24"/>
          <w:szCs w:val="24"/>
        </w:rPr>
      </w:pPr>
      <w:r w:rsidRPr="00C1382B">
        <w:rPr>
          <w:rFonts w:ascii="宋体" w:hAnsi="宋体" w:cs="宋体" w:hint="eastAsia"/>
          <w:color w:val="000000"/>
          <w:sz w:val="24"/>
          <w:szCs w:val="24"/>
        </w:rPr>
        <w:t>本标准由广西中医药大学和广西重阳老年公寓负责组织调研并起草制定</w:t>
      </w:r>
      <w:r w:rsidRPr="003179F9">
        <w:rPr>
          <w:rFonts w:ascii="宋体" w:hAnsi="宋体" w:cs="宋体" w:hint="eastAsia"/>
          <w:color w:val="000000"/>
          <w:sz w:val="24"/>
          <w:szCs w:val="24"/>
        </w:rPr>
        <w:t>，并邀请广西医科大学护理学院、广西大学、广西老来福居家养老服务中心、广西医大仁爱养老服务中心（广西社会福利院）、广西太和自在城、广西卫生职业技术学院等单位的专家共同参与起草。</w:t>
      </w:r>
    </w:p>
    <w:p w:rsidR="002A49BB" w:rsidRPr="003179F9" w:rsidRDefault="002A49BB" w:rsidP="00CD3D25">
      <w:pPr>
        <w:spacing w:line="360" w:lineRule="auto"/>
        <w:ind w:firstLineChars="162" w:firstLine="31680"/>
        <w:rPr>
          <w:rFonts w:ascii="宋体"/>
          <w:color w:val="000000"/>
          <w:sz w:val="24"/>
          <w:szCs w:val="24"/>
        </w:rPr>
      </w:pPr>
    </w:p>
    <w:p w:rsidR="002A49BB" w:rsidRDefault="002A49BB" w:rsidP="00CD3D25">
      <w:pPr>
        <w:spacing w:line="360" w:lineRule="auto"/>
        <w:ind w:firstLineChars="162" w:firstLine="31680"/>
        <w:rPr>
          <w:rFonts w:ascii="宋体" w:cs="宋体"/>
          <w:b/>
          <w:bCs/>
          <w:color w:val="000000"/>
          <w:sz w:val="24"/>
          <w:szCs w:val="24"/>
        </w:rPr>
      </w:pPr>
      <w:r w:rsidRPr="00C1382B">
        <w:rPr>
          <w:rFonts w:ascii="宋体" w:hAnsi="宋体" w:cs="宋体" w:hint="eastAsia"/>
          <w:b/>
          <w:bCs/>
          <w:color w:val="000000"/>
          <w:sz w:val="24"/>
          <w:szCs w:val="24"/>
        </w:rPr>
        <w:t>三、主要起草人员名单及职务或职称（列表）</w:t>
      </w: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29"/>
        <w:gridCol w:w="3299"/>
        <w:gridCol w:w="2542"/>
        <w:gridCol w:w="2400"/>
      </w:tblGrid>
      <w:tr w:rsidR="002A49BB" w:rsidRPr="0028451A">
        <w:trPr>
          <w:tblHeader/>
        </w:trPr>
        <w:tc>
          <w:tcPr>
            <w:tcW w:w="694" w:type="pct"/>
          </w:tcPr>
          <w:p w:rsidR="002A49BB" w:rsidRDefault="002A49BB" w:rsidP="001B59D9">
            <w:pPr>
              <w:spacing w:line="360" w:lineRule="auto"/>
              <w:jc w:val="center"/>
              <w:rPr>
                <w:rFonts w:ascii="宋体" w:cs="宋体"/>
                <w:b/>
                <w:bCs/>
                <w:sz w:val="24"/>
                <w:szCs w:val="24"/>
              </w:rPr>
            </w:pPr>
            <w:r w:rsidRPr="00C1382B">
              <w:rPr>
                <w:rFonts w:ascii="宋体" w:hAnsi="宋体" w:cs="宋体" w:hint="eastAsia"/>
                <w:b/>
                <w:bCs/>
                <w:sz w:val="24"/>
                <w:szCs w:val="24"/>
              </w:rPr>
              <w:t>姓名</w:t>
            </w:r>
          </w:p>
        </w:tc>
        <w:tc>
          <w:tcPr>
            <w:tcW w:w="1723" w:type="pct"/>
            <w:tcBorders>
              <w:left w:val="nil"/>
            </w:tcBorders>
          </w:tcPr>
          <w:p w:rsidR="002A49BB" w:rsidRDefault="002A49BB" w:rsidP="002A49BB">
            <w:pPr>
              <w:spacing w:line="360" w:lineRule="auto"/>
              <w:ind w:leftChars="-51" w:left="31680" w:hangingChars="44" w:firstLine="31680"/>
              <w:jc w:val="center"/>
              <w:rPr>
                <w:rFonts w:ascii="宋体" w:cs="宋体"/>
                <w:b/>
                <w:bCs/>
                <w:sz w:val="24"/>
                <w:szCs w:val="24"/>
              </w:rPr>
            </w:pPr>
            <w:r w:rsidRPr="00C1382B">
              <w:rPr>
                <w:rFonts w:ascii="宋体" w:hAnsi="宋体" w:cs="宋体" w:hint="eastAsia"/>
                <w:b/>
                <w:bCs/>
                <w:sz w:val="24"/>
                <w:szCs w:val="24"/>
              </w:rPr>
              <w:t>单位</w:t>
            </w:r>
          </w:p>
        </w:tc>
        <w:tc>
          <w:tcPr>
            <w:tcW w:w="1328" w:type="pct"/>
            <w:tcBorders>
              <w:left w:val="nil"/>
            </w:tcBorders>
          </w:tcPr>
          <w:p w:rsidR="002A49BB" w:rsidRDefault="002A49BB" w:rsidP="002A49BB">
            <w:pPr>
              <w:spacing w:line="360" w:lineRule="auto"/>
              <w:ind w:leftChars="-51" w:left="31680" w:hangingChars="44" w:firstLine="31680"/>
              <w:jc w:val="center"/>
              <w:rPr>
                <w:rFonts w:ascii="宋体" w:cs="宋体"/>
                <w:b/>
                <w:bCs/>
                <w:sz w:val="24"/>
                <w:szCs w:val="24"/>
              </w:rPr>
            </w:pPr>
            <w:r w:rsidRPr="00C1382B">
              <w:rPr>
                <w:rFonts w:ascii="宋体" w:hAnsi="宋体" w:cs="宋体" w:hint="eastAsia"/>
                <w:b/>
                <w:bCs/>
                <w:color w:val="000000"/>
                <w:kern w:val="0"/>
                <w:sz w:val="24"/>
                <w:szCs w:val="24"/>
              </w:rPr>
              <w:t>职务</w:t>
            </w:r>
            <w:r w:rsidRPr="00C1382B">
              <w:rPr>
                <w:rFonts w:ascii="宋体" w:hAnsi="宋体" w:cs="宋体"/>
                <w:b/>
                <w:bCs/>
                <w:color w:val="000000"/>
                <w:kern w:val="0"/>
                <w:sz w:val="24"/>
                <w:szCs w:val="24"/>
              </w:rPr>
              <w:t>/</w:t>
            </w:r>
            <w:r w:rsidRPr="00C1382B">
              <w:rPr>
                <w:rFonts w:ascii="宋体" w:hAnsi="宋体" w:cs="宋体" w:hint="eastAsia"/>
                <w:b/>
                <w:bCs/>
                <w:sz w:val="24"/>
                <w:szCs w:val="24"/>
              </w:rPr>
              <w:t>职称</w:t>
            </w:r>
          </w:p>
        </w:tc>
        <w:tc>
          <w:tcPr>
            <w:tcW w:w="1254" w:type="pct"/>
            <w:tcBorders>
              <w:left w:val="nil"/>
            </w:tcBorders>
          </w:tcPr>
          <w:p w:rsidR="002A49BB" w:rsidRDefault="002A49BB" w:rsidP="002A49BB">
            <w:pPr>
              <w:spacing w:line="360" w:lineRule="auto"/>
              <w:ind w:firstLineChars="29" w:firstLine="31680"/>
              <w:jc w:val="center"/>
              <w:rPr>
                <w:rFonts w:ascii="宋体" w:cs="宋体"/>
                <w:b/>
                <w:bCs/>
                <w:sz w:val="24"/>
                <w:szCs w:val="24"/>
              </w:rPr>
            </w:pPr>
            <w:r w:rsidRPr="00C1382B">
              <w:rPr>
                <w:rFonts w:ascii="宋体" w:hAnsi="宋体" w:cs="宋体" w:hint="eastAsia"/>
                <w:b/>
                <w:bCs/>
                <w:sz w:val="24"/>
                <w:szCs w:val="24"/>
              </w:rPr>
              <w:t>学历</w:t>
            </w:r>
          </w:p>
        </w:tc>
      </w:tr>
      <w:tr w:rsidR="002A49BB" w:rsidRPr="0028451A">
        <w:tc>
          <w:tcPr>
            <w:tcW w:w="694" w:type="pct"/>
            <w:vAlign w:val="center"/>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王章安</w:t>
            </w:r>
          </w:p>
        </w:tc>
        <w:tc>
          <w:tcPr>
            <w:tcW w:w="1723" w:type="pct"/>
            <w:tcBorders>
              <w:left w:val="nil"/>
            </w:tcBorders>
          </w:tcPr>
          <w:p w:rsidR="002A49BB" w:rsidRDefault="002A49BB" w:rsidP="00A134CC">
            <w:r w:rsidRPr="00F8700F">
              <w:rPr>
                <w:rFonts w:ascii="宋体" w:hAnsi="宋体" w:cs="宋体" w:hint="eastAsia"/>
                <w:sz w:val="22"/>
                <w:szCs w:val="22"/>
              </w:rPr>
              <w:t>广西中医药大学</w:t>
            </w:r>
            <w:r w:rsidRPr="00A134CC">
              <w:rPr>
                <w:rFonts w:ascii="宋体" w:hAnsi="宋体" w:cs="宋体" w:hint="eastAsia"/>
              </w:rPr>
              <w:t>护理学院</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副教授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sidRPr="00C1382B">
              <w:rPr>
                <w:rFonts w:ascii="宋体" w:hAnsi="宋体" w:cs="宋体" w:hint="eastAsia"/>
                <w:sz w:val="24"/>
                <w:szCs w:val="24"/>
              </w:rPr>
              <w:t>硕士研究生</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吴彬</w:t>
            </w:r>
          </w:p>
        </w:tc>
        <w:tc>
          <w:tcPr>
            <w:tcW w:w="1723" w:type="pct"/>
            <w:tcBorders>
              <w:left w:val="nil"/>
            </w:tcBorders>
          </w:tcPr>
          <w:p w:rsidR="002A49BB" w:rsidRPr="00A134CC" w:rsidRDefault="002A49BB">
            <w:r w:rsidRPr="00A134CC">
              <w:rPr>
                <w:rFonts w:ascii="宋体" w:hAnsi="宋体" w:cs="宋体" w:hint="eastAsia"/>
              </w:rPr>
              <w:t>广西中医药大学护理学院</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院长，教授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sidRPr="00C1382B">
              <w:rPr>
                <w:rFonts w:ascii="宋体" w:hAnsi="宋体" w:cs="宋体" w:hint="eastAsia"/>
                <w:sz w:val="24"/>
                <w:szCs w:val="24"/>
              </w:rPr>
              <w:t>研究生</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马秋平</w:t>
            </w:r>
          </w:p>
        </w:tc>
        <w:tc>
          <w:tcPr>
            <w:tcW w:w="1723" w:type="pct"/>
            <w:tcBorders>
              <w:left w:val="nil"/>
            </w:tcBorders>
          </w:tcPr>
          <w:p w:rsidR="002A49BB" w:rsidRPr="00A134CC" w:rsidRDefault="002A49BB">
            <w:r w:rsidRPr="00A134CC">
              <w:rPr>
                <w:rFonts w:ascii="宋体" w:hAnsi="宋体" w:cs="宋体" w:hint="eastAsia"/>
              </w:rPr>
              <w:t>广西中医药大学护理学院</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副院长，副教授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sidRPr="00C1382B">
              <w:rPr>
                <w:rFonts w:ascii="宋体" w:hAnsi="宋体" w:cs="宋体" w:hint="eastAsia"/>
                <w:sz w:val="24"/>
                <w:szCs w:val="24"/>
              </w:rPr>
              <w:t>研究生</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李慧</w:t>
            </w:r>
          </w:p>
        </w:tc>
        <w:tc>
          <w:tcPr>
            <w:tcW w:w="1723" w:type="pct"/>
            <w:tcBorders>
              <w:left w:val="nil"/>
            </w:tcBorders>
          </w:tcPr>
          <w:p w:rsidR="002A49BB" w:rsidRDefault="002A49BB" w:rsidP="002A49BB">
            <w:pPr>
              <w:spacing w:line="360" w:lineRule="auto"/>
              <w:ind w:leftChars="-51" w:left="31680" w:firstLineChars="50" w:firstLine="31680"/>
              <w:rPr>
                <w:rFonts w:ascii="宋体" w:cs="宋体"/>
                <w:sz w:val="24"/>
                <w:szCs w:val="24"/>
              </w:rPr>
            </w:pPr>
            <w:r w:rsidRPr="00C1382B">
              <w:rPr>
                <w:rFonts w:ascii="宋体" w:hAnsi="宋体" w:cs="宋体" w:hint="eastAsia"/>
                <w:sz w:val="24"/>
                <w:szCs w:val="24"/>
              </w:rPr>
              <w:t>广西大学</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副教授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sidRPr="00C1382B">
              <w:rPr>
                <w:rFonts w:ascii="宋体" w:hAnsi="宋体" w:cs="宋体" w:hint="eastAsia"/>
                <w:sz w:val="24"/>
                <w:szCs w:val="24"/>
              </w:rPr>
              <w:t>博士研究生</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刘丽萍</w:t>
            </w:r>
          </w:p>
        </w:tc>
        <w:tc>
          <w:tcPr>
            <w:tcW w:w="1723"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广西医科大学</w:t>
            </w:r>
            <w:r>
              <w:rPr>
                <w:rFonts w:ascii="宋体" w:hAnsi="宋体" w:cs="宋体" w:hint="eastAsia"/>
                <w:sz w:val="24"/>
                <w:szCs w:val="24"/>
              </w:rPr>
              <w:t>护理学院</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主任，教授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sidRPr="00C1382B">
              <w:rPr>
                <w:rFonts w:ascii="宋体" w:hAnsi="宋体" w:cs="宋体" w:hint="eastAsia"/>
                <w:sz w:val="24"/>
                <w:szCs w:val="24"/>
              </w:rPr>
              <w:t>研究生</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黄颖</w:t>
            </w:r>
          </w:p>
        </w:tc>
        <w:tc>
          <w:tcPr>
            <w:tcW w:w="1723"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广西重阳老年公寓</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院长，主任医师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sidRPr="00C1382B">
              <w:rPr>
                <w:rFonts w:ascii="宋体" w:hAnsi="宋体" w:cs="宋体" w:hint="eastAsia"/>
                <w:sz w:val="24"/>
                <w:szCs w:val="24"/>
              </w:rPr>
              <w:t>本科</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杨龙</w:t>
            </w:r>
          </w:p>
        </w:tc>
        <w:tc>
          <w:tcPr>
            <w:tcW w:w="1723"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广西重阳老年公寓</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副院长，副主任医师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sidRPr="00C1382B">
              <w:rPr>
                <w:rFonts w:ascii="宋体" w:hAnsi="宋体" w:cs="宋体" w:hint="eastAsia"/>
                <w:sz w:val="24"/>
                <w:szCs w:val="24"/>
              </w:rPr>
              <w:t>本科</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郑宏来</w:t>
            </w:r>
          </w:p>
        </w:tc>
        <w:tc>
          <w:tcPr>
            <w:tcW w:w="1723"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C1382B">
              <w:rPr>
                <w:rFonts w:ascii="宋体" w:hAnsi="宋体" w:cs="宋体" w:hint="eastAsia"/>
                <w:sz w:val="24"/>
                <w:szCs w:val="24"/>
              </w:rPr>
              <w:t>广西卫生职业技术学院</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主管护师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sidRPr="00C1382B">
              <w:rPr>
                <w:rFonts w:ascii="宋体" w:hAnsi="宋体" w:cs="宋体" w:hint="eastAsia"/>
                <w:sz w:val="24"/>
                <w:szCs w:val="24"/>
              </w:rPr>
              <w:t>研究生</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黎剑云</w:t>
            </w:r>
          </w:p>
        </w:tc>
        <w:tc>
          <w:tcPr>
            <w:tcW w:w="1723"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A134CC">
              <w:rPr>
                <w:rFonts w:ascii="宋体" w:hAnsi="宋体" w:cs="宋体" w:hint="eastAsia"/>
                <w:sz w:val="22"/>
                <w:szCs w:val="22"/>
              </w:rPr>
              <w:t>广西中医药大学护理学院</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讲师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Pr>
                <w:rFonts w:ascii="宋体" w:hAnsi="宋体" w:cs="宋体" w:hint="eastAsia"/>
                <w:sz w:val="24"/>
                <w:szCs w:val="24"/>
              </w:rPr>
              <w:t>硕士研究生</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李彬</w:t>
            </w:r>
          </w:p>
        </w:tc>
        <w:tc>
          <w:tcPr>
            <w:tcW w:w="1723"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494B0C">
              <w:rPr>
                <w:rFonts w:ascii="宋体" w:hAnsi="宋体" w:cs="宋体" w:hint="eastAsia"/>
                <w:sz w:val="24"/>
                <w:szCs w:val="24"/>
              </w:rPr>
              <w:t>广西老来福居家养老服务中心</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主任</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Pr>
                <w:rFonts w:ascii="宋体" w:hAnsi="宋体" w:cs="宋体" w:hint="eastAsia"/>
                <w:sz w:val="24"/>
                <w:szCs w:val="24"/>
              </w:rPr>
              <w:t>研究生</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李菲</w:t>
            </w:r>
          </w:p>
        </w:tc>
        <w:tc>
          <w:tcPr>
            <w:tcW w:w="1723"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广西医科大学护理学院</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讲师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Pr>
                <w:rFonts w:ascii="宋体" w:hAnsi="宋体" w:cs="宋体" w:hint="eastAsia"/>
                <w:sz w:val="24"/>
                <w:szCs w:val="24"/>
              </w:rPr>
              <w:t>硕士研究生</w:t>
            </w:r>
          </w:p>
        </w:tc>
      </w:tr>
      <w:tr w:rsidR="002A49BB" w:rsidRPr="0028451A">
        <w:tc>
          <w:tcPr>
            <w:tcW w:w="694" w:type="pct"/>
          </w:tcPr>
          <w:p w:rsidR="002A49BB" w:rsidRDefault="002A49BB" w:rsidP="001B59D9">
            <w:pPr>
              <w:spacing w:line="360" w:lineRule="auto"/>
              <w:rPr>
                <w:rFonts w:ascii="宋体" w:cs="宋体"/>
                <w:sz w:val="24"/>
                <w:szCs w:val="24"/>
              </w:rPr>
            </w:pPr>
            <w:r w:rsidRPr="00C1382B">
              <w:rPr>
                <w:rFonts w:ascii="宋体" w:hAnsi="宋体" w:cs="宋体" w:hint="eastAsia"/>
                <w:sz w:val="24"/>
                <w:szCs w:val="24"/>
              </w:rPr>
              <w:t>石文青</w:t>
            </w:r>
          </w:p>
        </w:tc>
        <w:tc>
          <w:tcPr>
            <w:tcW w:w="1723"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sidRPr="00494B0C">
              <w:rPr>
                <w:rFonts w:ascii="宋体" w:hAnsi="宋体" w:cs="宋体" w:hint="eastAsia"/>
                <w:sz w:val="24"/>
                <w:szCs w:val="24"/>
              </w:rPr>
              <w:t>广西中医药大学护理学院</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讲师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Pr>
                <w:rFonts w:ascii="宋体" w:hAnsi="宋体" w:cs="宋体" w:hint="eastAsia"/>
                <w:sz w:val="24"/>
                <w:szCs w:val="24"/>
              </w:rPr>
              <w:t>硕士研究生</w:t>
            </w:r>
          </w:p>
        </w:tc>
      </w:tr>
      <w:tr w:rsidR="002A49BB" w:rsidRPr="0028451A">
        <w:tc>
          <w:tcPr>
            <w:tcW w:w="694" w:type="pct"/>
          </w:tcPr>
          <w:p w:rsidR="002A49BB" w:rsidRPr="00567000" w:rsidRDefault="002A49BB" w:rsidP="006764F4">
            <w:pPr>
              <w:spacing w:line="360" w:lineRule="auto"/>
              <w:rPr>
                <w:rFonts w:ascii="宋体"/>
                <w:sz w:val="28"/>
                <w:szCs w:val="28"/>
              </w:rPr>
            </w:pPr>
            <w:r>
              <w:rPr>
                <w:rFonts w:ascii="宋体" w:hAnsi="宋体" w:cs="宋体" w:hint="eastAsia"/>
                <w:sz w:val="28"/>
                <w:szCs w:val="28"/>
              </w:rPr>
              <w:t>李煜良</w:t>
            </w:r>
          </w:p>
        </w:tc>
        <w:tc>
          <w:tcPr>
            <w:tcW w:w="1723" w:type="pct"/>
            <w:tcBorders>
              <w:left w:val="nil"/>
            </w:tcBorders>
          </w:tcPr>
          <w:p w:rsidR="002A49BB" w:rsidRPr="00494B0C" w:rsidRDefault="002A49BB" w:rsidP="002A49BB">
            <w:pPr>
              <w:spacing w:line="360" w:lineRule="auto"/>
              <w:ind w:leftChars="-51" w:left="31680" w:hangingChars="44" w:firstLine="31680"/>
              <w:jc w:val="left"/>
              <w:rPr>
                <w:rFonts w:ascii="宋体" w:cs="宋体"/>
                <w:sz w:val="24"/>
                <w:szCs w:val="24"/>
              </w:rPr>
            </w:pPr>
            <w:r w:rsidRPr="00494B0C">
              <w:rPr>
                <w:rFonts w:ascii="宋体" w:hAnsi="宋体" w:cs="宋体" w:hint="eastAsia"/>
                <w:sz w:val="24"/>
                <w:szCs w:val="24"/>
              </w:rPr>
              <w:t>广西医大仁爱养老服务中心</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院长</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Pr>
                <w:rFonts w:ascii="宋体" w:hAnsi="宋体" w:cs="宋体" w:hint="eastAsia"/>
                <w:sz w:val="24"/>
                <w:szCs w:val="24"/>
              </w:rPr>
              <w:t>本科</w:t>
            </w:r>
          </w:p>
        </w:tc>
      </w:tr>
      <w:tr w:rsidR="002A49BB" w:rsidRPr="0028451A">
        <w:tc>
          <w:tcPr>
            <w:tcW w:w="694" w:type="pct"/>
          </w:tcPr>
          <w:p w:rsidR="002A49BB" w:rsidRPr="00567000" w:rsidRDefault="002A49BB" w:rsidP="006764F4">
            <w:pPr>
              <w:spacing w:line="360" w:lineRule="auto"/>
              <w:rPr>
                <w:rFonts w:ascii="宋体"/>
                <w:sz w:val="28"/>
                <w:szCs w:val="28"/>
              </w:rPr>
            </w:pPr>
            <w:r>
              <w:rPr>
                <w:rFonts w:ascii="宋体" w:hAnsi="宋体" w:cs="宋体" w:hint="eastAsia"/>
                <w:sz w:val="28"/>
                <w:szCs w:val="28"/>
              </w:rPr>
              <w:t>莫燕妮</w:t>
            </w:r>
          </w:p>
        </w:tc>
        <w:tc>
          <w:tcPr>
            <w:tcW w:w="1723" w:type="pct"/>
            <w:tcBorders>
              <w:left w:val="nil"/>
            </w:tcBorders>
          </w:tcPr>
          <w:p w:rsidR="002A49BB" w:rsidRPr="00494B0C" w:rsidRDefault="002A49BB" w:rsidP="002A49BB">
            <w:pPr>
              <w:spacing w:line="360" w:lineRule="auto"/>
              <w:ind w:leftChars="-51" w:left="31680" w:hangingChars="44" w:firstLine="31680"/>
              <w:jc w:val="left"/>
              <w:rPr>
                <w:rFonts w:ascii="宋体" w:cs="宋体"/>
                <w:sz w:val="24"/>
                <w:szCs w:val="24"/>
              </w:rPr>
            </w:pPr>
            <w:r w:rsidRPr="00494B0C">
              <w:rPr>
                <w:rFonts w:ascii="宋体" w:hAnsi="宋体" w:cs="宋体" w:hint="eastAsia"/>
                <w:sz w:val="24"/>
                <w:szCs w:val="24"/>
              </w:rPr>
              <w:t>广西医大仁爱养老服务中心</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副院长</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Pr>
                <w:rFonts w:ascii="宋体" w:hAnsi="宋体" w:cs="宋体" w:hint="eastAsia"/>
                <w:sz w:val="24"/>
                <w:szCs w:val="24"/>
              </w:rPr>
              <w:t>本科</w:t>
            </w:r>
          </w:p>
        </w:tc>
      </w:tr>
      <w:tr w:rsidR="002A49BB" w:rsidRPr="0028451A">
        <w:tc>
          <w:tcPr>
            <w:tcW w:w="694" w:type="pct"/>
          </w:tcPr>
          <w:p w:rsidR="002A49BB" w:rsidRPr="00567000" w:rsidRDefault="002A49BB" w:rsidP="006764F4">
            <w:pPr>
              <w:spacing w:line="360" w:lineRule="auto"/>
              <w:rPr>
                <w:rFonts w:ascii="宋体"/>
                <w:sz w:val="28"/>
                <w:szCs w:val="28"/>
              </w:rPr>
            </w:pPr>
            <w:r>
              <w:rPr>
                <w:rFonts w:ascii="宋体" w:hAnsi="宋体" w:cs="宋体" w:hint="eastAsia"/>
                <w:sz w:val="28"/>
                <w:szCs w:val="28"/>
              </w:rPr>
              <w:t>凌宇</w:t>
            </w:r>
          </w:p>
        </w:tc>
        <w:tc>
          <w:tcPr>
            <w:tcW w:w="1723" w:type="pct"/>
            <w:tcBorders>
              <w:left w:val="nil"/>
            </w:tcBorders>
          </w:tcPr>
          <w:p w:rsidR="002A49BB" w:rsidRPr="00EA46AA" w:rsidRDefault="002A49BB" w:rsidP="002A49BB">
            <w:pPr>
              <w:spacing w:line="360" w:lineRule="auto"/>
              <w:ind w:leftChars="-51" w:left="31680" w:hangingChars="44" w:firstLine="31680"/>
              <w:jc w:val="left"/>
              <w:rPr>
                <w:rFonts w:ascii="宋体"/>
                <w:sz w:val="24"/>
                <w:szCs w:val="24"/>
              </w:rPr>
            </w:pPr>
            <w:r>
              <w:rPr>
                <w:rFonts w:ascii="宋体" w:hAnsi="宋体" w:cs="宋体" w:hint="eastAsia"/>
                <w:sz w:val="24"/>
                <w:szCs w:val="24"/>
              </w:rPr>
              <w:t>广西太和自在城</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经理</w:t>
            </w:r>
            <w:r>
              <w:rPr>
                <w:rFonts w:ascii="宋体" w:hAnsi="宋体" w:cs="宋体"/>
                <w:sz w:val="24"/>
                <w:szCs w:val="24"/>
              </w:rPr>
              <w:t>/</w:t>
            </w:r>
            <w:r>
              <w:rPr>
                <w:rFonts w:ascii="宋体" w:hAnsi="宋体" w:cs="宋体" w:hint="eastAsia"/>
                <w:sz w:val="24"/>
                <w:szCs w:val="24"/>
              </w:rPr>
              <w:t>心理咨询师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Pr>
                <w:rFonts w:ascii="宋体" w:hAnsi="宋体" w:cs="宋体" w:hint="eastAsia"/>
                <w:sz w:val="24"/>
                <w:szCs w:val="24"/>
              </w:rPr>
              <w:t>研究生</w:t>
            </w:r>
          </w:p>
        </w:tc>
      </w:tr>
      <w:tr w:rsidR="002A49BB" w:rsidRPr="0028451A">
        <w:tc>
          <w:tcPr>
            <w:tcW w:w="694" w:type="pct"/>
          </w:tcPr>
          <w:p w:rsidR="002A49BB" w:rsidRPr="00567000" w:rsidRDefault="002A49BB" w:rsidP="006764F4">
            <w:pPr>
              <w:spacing w:line="360" w:lineRule="auto"/>
              <w:rPr>
                <w:rFonts w:ascii="宋体"/>
                <w:sz w:val="28"/>
                <w:szCs w:val="28"/>
              </w:rPr>
            </w:pPr>
            <w:r>
              <w:rPr>
                <w:rFonts w:ascii="宋体" w:hAnsi="宋体" w:cs="宋体" w:hint="eastAsia"/>
                <w:sz w:val="28"/>
                <w:szCs w:val="28"/>
              </w:rPr>
              <w:t>李晓峰</w:t>
            </w:r>
          </w:p>
        </w:tc>
        <w:tc>
          <w:tcPr>
            <w:tcW w:w="1723" w:type="pct"/>
            <w:tcBorders>
              <w:left w:val="nil"/>
            </w:tcBorders>
          </w:tcPr>
          <w:p w:rsidR="002A49BB" w:rsidRPr="00EA46AA" w:rsidRDefault="002A49BB" w:rsidP="002A49BB">
            <w:pPr>
              <w:spacing w:line="360" w:lineRule="auto"/>
              <w:ind w:leftChars="-51" w:left="31680" w:hangingChars="44" w:firstLine="31680"/>
              <w:jc w:val="left"/>
              <w:rPr>
                <w:rFonts w:ascii="宋体"/>
                <w:sz w:val="24"/>
                <w:szCs w:val="24"/>
              </w:rPr>
            </w:pPr>
            <w:r w:rsidRPr="00E83B32">
              <w:rPr>
                <w:rFonts w:ascii="宋体" w:hAnsi="宋体" w:cs="宋体" w:hint="eastAsia"/>
                <w:sz w:val="24"/>
                <w:szCs w:val="24"/>
              </w:rPr>
              <w:t>广西重阳老年公寓</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办公室主任</w:t>
            </w:r>
            <w:r>
              <w:rPr>
                <w:rFonts w:ascii="宋体" w:hAnsi="宋体" w:cs="宋体"/>
                <w:sz w:val="24"/>
                <w:szCs w:val="24"/>
              </w:rPr>
              <w:t>/</w:t>
            </w:r>
            <w:r>
              <w:rPr>
                <w:rFonts w:ascii="宋体" w:hAnsi="宋体" w:cs="宋体" w:hint="eastAsia"/>
                <w:sz w:val="24"/>
                <w:szCs w:val="24"/>
              </w:rPr>
              <w:t>社会工作师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Pr>
                <w:rFonts w:ascii="宋体" w:hAnsi="宋体" w:cs="宋体" w:hint="eastAsia"/>
                <w:sz w:val="24"/>
                <w:szCs w:val="24"/>
              </w:rPr>
              <w:t>硕士研究生</w:t>
            </w:r>
          </w:p>
        </w:tc>
      </w:tr>
      <w:tr w:rsidR="002A49BB" w:rsidRPr="0028451A">
        <w:tc>
          <w:tcPr>
            <w:tcW w:w="694" w:type="pct"/>
          </w:tcPr>
          <w:p w:rsidR="002A49BB" w:rsidRPr="00567000" w:rsidRDefault="002A49BB" w:rsidP="006764F4">
            <w:pPr>
              <w:spacing w:line="360" w:lineRule="auto"/>
              <w:rPr>
                <w:rFonts w:ascii="宋体"/>
                <w:sz w:val="28"/>
                <w:szCs w:val="28"/>
              </w:rPr>
            </w:pPr>
            <w:r>
              <w:rPr>
                <w:rFonts w:ascii="宋体" w:hAnsi="宋体" w:cs="宋体" w:hint="eastAsia"/>
                <w:sz w:val="28"/>
                <w:szCs w:val="28"/>
              </w:rPr>
              <w:t>徐言</w:t>
            </w:r>
          </w:p>
        </w:tc>
        <w:tc>
          <w:tcPr>
            <w:tcW w:w="1723" w:type="pct"/>
            <w:tcBorders>
              <w:left w:val="nil"/>
            </w:tcBorders>
          </w:tcPr>
          <w:p w:rsidR="002A49BB" w:rsidRPr="00EA46AA" w:rsidRDefault="002A49BB" w:rsidP="002A49BB">
            <w:pPr>
              <w:spacing w:line="360" w:lineRule="auto"/>
              <w:ind w:leftChars="-51" w:left="31680" w:hangingChars="44" w:firstLine="31680"/>
              <w:jc w:val="left"/>
              <w:rPr>
                <w:rFonts w:ascii="宋体"/>
                <w:sz w:val="24"/>
                <w:szCs w:val="24"/>
              </w:rPr>
            </w:pPr>
            <w:r w:rsidRPr="00E83B32">
              <w:rPr>
                <w:rFonts w:ascii="宋体" w:hAnsi="宋体" w:cs="宋体" w:hint="eastAsia"/>
                <w:sz w:val="24"/>
                <w:szCs w:val="24"/>
              </w:rPr>
              <w:t>广西重阳老年公寓</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护理部主任</w:t>
            </w:r>
            <w:r>
              <w:rPr>
                <w:rFonts w:ascii="宋体" w:hAnsi="宋体" w:cs="宋体"/>
                <w:sz w:val="24"/>
                <w:szCs w:val="24"/>
              </w:rPr>
              <w:t>/</w:t>
            </w:r>
            <w:r>
              <w:rPr>
                <w:rFonts w:ascii="宋体" w:hAnsi="宋体" w:cs="宋体" w:hint="eastAsia"/>
                <w:sz w:val="24"/>
                <w:szCs w:val="24"/>
              </w:rPr>
              <w:t>主管护师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Pr>
                <w:rFonts w:ascii="宋体" w:hAnsi="宋体" w:cs="宋体" w:hint="eastAsia"/>
                <w:sz w:val="24"/>
                <w:szCs w:val="24"/>
              </w:rPr>
              <w:t>本科</w:t>
            </w:r>
          </w:p>
        </w:tc>
      </w:tr>
      <w:tr w:rsidR="002A49BB" w:rsidRPr="0028451A">
        <w:tc>
          <w:tcPr>
            <w:tcW w:w="694" w:type="pct"/>
          </w:tcPr>
          <w:p w:rsidR="002A49BB" w:rsidRPr="00567000" w:rsidRDefault="002A49BB" w:rsidP="006764F4">
            <w:pPr>
              <w:spacing w:line="360" w:lineRule="auto"/>
              <w:rPr>
                <w:rFonts w:ascii="宋体"/>
                <w:sz w:val="28"/>
                <w:szCs w:val="28"/>
              </w:rPr>
            </w:pPr>
            <w:r>
              <w:rPr>
                <w:rFonts w:ascii="宋体" w:hAnsi="宋体" w:cs="宋体" w:hint="eastAsia"/>
                <w:sz w:val="28"/>
                <w:szCs w:val="28"/>
              </w:rPr>
              <w:t>陈茹</w:t>
            </w:r>
          </w:p>
        </w:tc>
        <w:tc>
          <w:tcPr>
            <w:tcW w:w="1723" w:type="pct"/>
            <w:tcBorders>
              <w:left w:val="nil"/>
            </w:tcBorders>
          </w:tcPr>
          <w:p w:rsidR="002A49BB" w:rsidRPr="00EA46AA" w:rsidRDefault="002A49BB" w:rsidP="002A49BB">
            <w:pPr>
              <w:spacing w:line="360" w:lineRule="auto"/>
              <w:ind w:leftChars="-51" w:left="31680" w:hangingChars="44" w:firstLine="31680"/>
              <w:jc w:val="left"/>
              <w:rPr>
                <w:rFonts w:ascii="宋体"/>
                <w:sz w:val="24"/>
                <w:szCs w:val="24"/>
              </w:rPr>
            </w:pPr>
            <w:r w:rsidRPr="00E83B32">
              <w:rPr>
                <w:rFonts w:ascii="宋体" w:hAnsi="宋体" w:cs="宋体" w:hint="eastAsia"/>
                <w:sz w:val="24"/>
                <w:szCs w:val="24"/>
              </w:rPr>
              <w:t>广西</w:t>
            </w:r>
            <w:r>
              <w:rPr>
                <w:rFonts w:ascii="宋体" w:hAnsi="宋体" w:cs="宋体" w:hint="eastAsia"/>
                <w:sz w:val="24"/>
                <w:szCs w:val="24"/>
              </w:rPr>
              <w:t>中医药大学</w:t>
            </w:r>
          </w:p>
        </w:tc>
        <w:tc>
          <w:tcPr>
            <w:tcW w:w="1328" w:type="pct"/>
            <w:tcBorders>
              <w:left w:val="nil"/>
            </w:tcBorders>
          </w:tcPr>
          <w:p w:rsidR="002A49BB" w:rsidRDefault="002A49BB" w:rsidP="002A49BB">
            <w:pPr>
              <w:spacing w:line="360" w:lineRule="auto"/>
              <w:ind w:leftChars="-51" w:left="31680" w:hangingChars="44" w:firstLine="31680"/>
              <w:rPr>
                <w:rFonts w:ascii="宋体" w:cs="宋体"/>
                <w:sz w:val="24"/>
                <w:szCs w:val="24"/>
              </w:rPr>
            </w:pPr>
            <w:r>
              <w:rPr>
                <w:rFonts w:ascii="宋体" w:hAnsi="宋体" w:cs="宋体" w:hint="eastAsia"/>
                <w:sz w:val="24"/>
                <w:szCs w:val="24"/>
              </w:rPr>
              <w:t>高级讲师</w:t>
            </w:r>
          </w:p>
        </w:tc>
        <w:tc>
          <w:tcPr>
            <w:tcW w:w="1254" w:type="pct"/>
            <w:tcBorders>
              <w:left w:val="nil"/>
            </w:tcBorders>
          </w:tcPr>
          <w:p w:rsidR="002A49BB" w:rsidRDefault="002A49BB" w:rsidP="002A49BB">
            <w:pPr>
              <w:spacing w:line="360" w:lineRule="auto"/>
              <w:ind w:firstLineChars="29" w:firstLine="31680"/>
              <w:rPr>
                <w:rFonts w:ascii="宋体" w:cs="宋体"/>
                <w:sz w:val="24"/>
                <w:szCs w:val="24"/>
              </w:rPr>
            </w:pPr>
            <w:r>
              <w:rPr>
                <w:rFonts w:ascii="宋体" w:hAnsi="宋体" w:cs="宋体" w:hint="eastAsia"/>
                <w:sz w:val="24"/>
                <w:szCs w:val="24"/>
              </w:rPr>
              <w:t>硕士研究生</w:t>
            </w:r>
          </w:p>
        </w:tc>
      </w:tr>
    </w:tbl>
    <w:p w:rsidR="002A49BB" w:rsidRDefault="002A49BB" w:rsidP="002A49BB">
      <w:pPr>
        <w:spacing w:line="360" w:lineRule="auto"/>
        <w:ind w:firstLineChars="162" w:firstLine="31680"/>
        <w:rPr>
          <w:rFonts w:ascii="宋体" w:cs="宋体"/>
          <w:b/>
          <w:bCs/>
          <w:color w:val="FF0000"/>
          <w:kern w:val="0"/>
          <w:sz w:val="24"/>
          <w:szCs w:val="24"/>
        </w:rPr>
      </w:pPr>
    </w:p>
    <w:p w:rsidR="002A49BB" w:rsidRDefault="002A49BB" w:rsidP="00CD3D25">
      <w:pPr>
        <w:ind w:firstLineChars="162" w:firstLine="31680"/>
        <w:rPr>
          <w:rFonts w:ascii="宋体" w:cs="宋体"/>
          <w:b/>
          <w:bCs/>
          <w:color w:val="000000"/>
          <w:sz w:val="24"/>
          <w:szCs w:val="24"/>
        </w:rPr>
      </w:pPr>
      <w:r w:rsidRPr="00C1382B">
        <w:rPr>
          <w:rFonts w:ascii="宋体" w:hAnsi="宋体" w:cs="宋体" w:hint="eastAsia"/>
          <w:b/>
          <w:bCs/>
          <w:color w:val="000000"/>
          <w:sz w:val="24"/>
          <w:szCs w:val="24"/>
        </w:rPr>
        <w:t>四、编制本标准的必要性和意义</w:t>
      </w:r>
    </w:p>
    <w:p w:rsidR="002A49BB" w:rsidRDefault="002A49BB" w:rsidP="00CD3D25">
      <w:pPr>
        <w:ind w:firstLineChars="162" w:firstLine="31680"/>
        <w:rPr>
          <w:rFonts w:ascii="宋体" w:cs="宋体"/>
          <w:b/>
          <w:bCs/>
          <w:color w:val="000000"/>
          <w:sz w:val="24"/>
          <w:szCs w:val="24"/>
        </w:rPr>
      </w:pPr>
      <w:r w:rsidRPr="00C1382B">
        <w:rPr>
          <w:rFonts w:ascii="宋体" w:hAnsi="宋体" w:cs="宋体" w:hint="eastAsia"/>
          <w:b/>
          <w:bCs/>
          <w:color w:val="000000"/>
          <w:sz w:val="24"/>
          <w:szCs w:val="24"/>
        </w:rPr>
        <w:t>（一）编制背景和必要性</w:t>
      </w:r>
    </w:p>
    <w:p w:rsidR="002A49BB" w:rsidRDefault="002A49BB" w:rsidP="00CD3D25">
      <w:pPr>
        <w:spacing w:line="360" w:lineRule="auto"/>
        <w:ind w:firstLineChars="200" w:firstLine="31680"/>
        <w:jc w:val="left"/>
        <w:rPr>
          <w:rFonts w:ascii="宋体" w:cs="宋体"/>
          <w:color w:val="000000"/>
          <w:sz w:val="24"/>
          <w:szCs w:val="24"/>
        </w:rPr>
      </w:pPr>
      <w:r w:rsidRPr="00C1382B">
        <w:rPr>
          <w:rFonts w:ascii="宋体" w:hAnsi="宋体" w:cs="宋体" w:hint="eastAsia"/>
          <w:color w:val="000000"/>
          <w:sz w:val="24"/>
          <w:szCs w:val="24"/>
        </w:rPr>
        <w:t>当前，广西已进入人口老龄化快速发展阶段，</w:t>
      </w:r>
      <w:r>
        <w:rPr>
          <w:rFonts w:ascii="宋体" w:hAnsi="宋体" w:cs="宋体"/>
          <w:color w:val="000000"/>
          <w:sz w:val="24"/>
          <w:szCs w:val="24"/>
        </w:rPr>
        <w:t>2017</w:t>
      </w:r>
      <w:r>
        <w:rPr>
          <w:rFonts w:ascii="宋体" w:hAnsi="宋体" w:cs="宋体" w:hint="eastAsia"/>
          <w:color w:val="000000"/>
          <w:sz w:val="24"/>
          <w:szCs w:val="24"/>
        </w:rPr>
        <w:t>年底全区</w:t>
      </w:r>
      <w:r w:rsidRPr="005371FC">
        <w:rPr>
          <w:rFonts w:ascii="宋体" w:hAnsi="宋体" w:cs="宋体"/>
          <w:color w:val="000000"/>
          <w:sz w:val="24"/>
          <w:szCs w:val="24"/>
        </w:rPr>
        <w:t>60</w:t>
      </w:r>
      <w:r w:rsidRPr="005371FC">
        <w:rPr>
          <w:rFonts w:ascii="宋体" w:hAnsi="宋体" w:cs="宋体" w:hint="eastAsia"/>
          <w:color w:val="000000"/>
          <w:sz w:val="24"/>
          <w:szCs w:val="24"/>
        </w:rPr>
        <w:t>岁及以上人口为</w:t>
      </w:r>
      <w:r w:rsidRPr="005371FC">
        <w:rPr>
          <w:rFonts w:ascii="宋体" w:hAnsi="宋体" w:cs="宋体"/>
          <w:color w:val="000000"/>
          <w:sz w:val="24"/>
          <w:szCs w:val="24"/>
        </w:rPr>
        <w:t>709.33</w:t>
      </w:r>
      <w:r w:rsidRPr="005371FC">
        <w:rPr>
          <w:rFonts w:ascii="宋体" w:hAnsi="宋体" w:cs="宋体" w:hint="eastAsia"/>
          <w:color w:val="000000"/>
          <w:sz w:val="24"/>
          <w:szCs w:val="24"/>
        </w:rPr>
        <w:t>万人，占</w:t>
      </w:r>
      <w:r w:rsidRPr="005371FC">
        <w:rPr>
          <w:rFonts w:ascii="宋体" w:hAnsi="宋体" w:cs="宋体"/>
          <w:color w:val="000000"/>
          <w:sz w:val="24"/>
          <w:szCs w:val="24"/>
        </w:rPr>
        <w:t>14.79%</w:t>
      </w:r>
      <w:r w:rsidRPr="005371FC">
        <w:rPr>
          <w:rFonts w:ascii="宋体" w:hAnsi="宋体" w:cs="宋体" w:hint="eastAsia"/>
          <w:color w:val="000000"/>
          <w:sz w:val="24"/>
          <w:szCs w:val="24"/>
        </w:rPr>
        <w:t>，其中</w:t>
      </w:r>
      <w:r w:rsidRPr="005371FC">
        <w:rPr>
          <w:rFonts w:ascii="宋体" w:hAnsi="宋体" w:cs="宋体"/>
          <w:color w:val="000000"/>
          <w:sz w:val="24"/>
          <w:szCs w:val="24"/>
        </w:rPr>
        <w:t>65</w:t>
      </w:r>
      <w:r w:rsidRPr="005371FC">
        <w:rPr>
          <w:rFonts w:ascii="宋体" w:hAnsi="宋体" w:cs="宋体" w:hint="eastAsia"/>
          <w:color w:val="000000"/>
          <w:sz w:val="24"/>
          <w:szCs w:val="24"/>
        </w:rPr>
        <w:t>岁及以上人口为</w:t>
      </w:r>
      <w:r w:rsidRPr="005371FC">
        <w:rPr>
          <w:rFonts w:ascii="宋体" w:hAnsi="宋体" w:cs="宋体"/>
          <w:color w:val="000000"/>
          <w:sz w:val="24"/>
          <w:szCs w:val="24"/>
        </w:rPr>
        <w:t>486.06</w:t>
      </w:r>
      <w:r w:rsidRPr="005371FC">
        <w:rPr>
          <w:rFonts w:ascii="宋体" w:hAnsi="宋体" w:cs="宋体" w:hint="eastAsia"/>
          <w:color w:val="000000"/>
          <w:sz w:val="24"/>
          <w:szCs w:val="24"/>
        </w:rPr>
        <w:t>万人，占</w:t>
      </w:r>
      <w:r w:rsidRPr="005371FC">
        <w:rPr>
          <w:rFonts w:ascii="宋体" w:hAnsi="宋体" w:cs="宋体"/>
          <w:color w:val="000000"/>
          <w:sz w:val="24"/>
          <w:szCs w:val="24"/>
        </w:rPr>
        <w:t>9.95%</w:t>
      </w:r>
      <w:r>
        <w:rPr>
          <w:rFonts w:ascii="宋体" w:hAnsi="宋体" w:cs="宋体" w:hint="eastAsia"/>
          <w:color w:val="000000"/>
          <w:sz w:val="24"/>
          <w:szCs w:val="24"/>
        </w:rPr>
        <w:t>，为</w:t>
      </w:r>
      <w:r w:rsidRPr="00C1382B">
        <w:rPr>
          <w:rFonts w:ascii="宋体" w:hAnsi="宋体" w:cs="宋体" w:hint="eastAsia"/>
          <w:color w:val="000000"/>
          <w:sz w:val="24"/>
          <w:szCs w:val="24"/>
        </w:rPr>
        <w:t>我国老化程度最严重的少数民族自治区。广西经济基础薄弱，在“贫困化</w:t>
      </w:r>
      <w:r w:rsidRPr="00C1382B">
        <w:rPr>
          <w:rFonts w:ascii="宋体" w:hAnsi="宋体" w:cs="宋体"/>
          <w:color w:val="000000"/>
          <w:sz w:val="24"/>
          <w:szCs w:val="24"/>
        </w:rPr>
        <w:t>+</w:t>
      </w:r>
      <w:r w:rsidRPr="00C1382B">
        <w:rPr>
          <w:rFonts w:ascii="宋体" w:hAnsi="宋体" w:cs="宋体" w:hint="eastAsia"/>
          <w:color w:val="000000"/>
          <w:sz w:val="24"/>
          <w:szCs w:val="24"/>
        </w:rPr>
        <w:t>高抚养比”特征下进入快速老龄化，高龄老人和失能老人数量大幅增加，并日益呈现高龄化、空巢化趋势</w:t>
      </w:r>
      <w:r w:rsidRPr="00C1382B">
        <w:rPr>
          <w:rFonts w:ascii="宋体" w:hAnsi="宋体" w:cs="宋体"/>
          <w:color w:val="000000"/>
          <w:sz w:val="24"/>
          <w:szCs w:val="24"/>
        </w:rPr>
        <w:t xml:space="preserve">, </w:t>
      </w:r>
      <w:r w:rsidRPr="00C1382B">
        <w:rPr>
          <w:rFonts w:ascii="宋体" w:hAnsi="宋体" w:cs="宋体" w:hint="eastAsia"/>
          <w:color w:val="000000"/>
          <w:sz w:val="24"/>
          <w:szCs w:val="24"/>
        </w:rPr>
        <w:t>社会养老保障和养老服务需求将大量增加。随着人口老龄化压力的增大和传统家庭养老功能的日益弱化，老年人特别是高龄老人对社会福利和照料服务的需求不断增加，养老将更多地依赖于社会，依赖于社会养老服务体系的完善和社会化养老服务的开展，老龄问题已成为全社会关注的焦点，而居家养老将越来越成为社会化养老的主体和发展趋势。</w:t>
      </w:r>
    </w:p>
    <w:p w:rsidR="002A49BB" w:rsidRDefault="002A49BB" w:rsidP="00CD3D25">
      <w:pPr>
        <w:spacing w:line="360" w:lineRule="auto"/>
        <w:ind w:firstLineChars="200" w:firstLine="31680"/>
        <w:jc w:val="left"/>
        <w:rPr>
          <w:rFonts w:ascii="宋体" w:cs="宋体"/>
          <w:color w:val="000000"/>
          <w:sz w:val="24"/>
          <w:szCs w:val="24"/>
        </w:rPr>
      </w:pPr>
      <w:r w:rsidRPr="00C1382B">
        <w:rPr>
          <w:rFonts w:ascii="宋体" w:hAnsi="宋体" w:cs="宋体" w:hint="eastAsia"/>
          <w:color w:val="000000"/>
          <w:sz w:val="24"/>
          <w:szCs w:val="24"/>
        </w:rPr>
        <w:t>居家养老服务是指政府和社会力量依托社区，为居家的老年人提供生活照料、家政服务、康复护理和精神慰藉等方面服务的一种服务形式。对身体状况较好、生活基本能自理的老年人，提供家政服务、老年食堂、法律咨询等服务；对生活不能自理的高龄、独居、失能等老年人提供家务劳动、家庭保健、辅具配置、送饭上门、无障碍改造、紧急呼叫和安全援助等服务。它是对传统家庭养老模式的补充与更新，是我国发展社区服务、建立养老服务体系的一项重要内容。由于受我国传统养老观念影响，老人很看重家庭带来的安全感、归属感和亲情感。居家养老服务模式能调动社会各方面的力量构建一个最符合老年人意愿的以家庭为核心、以社区养老服务网络为支撑、以养老保险制度为保障的居家养老服务体系。</w:t>
      </w:r>
      <w:r w:rsidRPr="00C1382B">
        <w:rPr>
          <w:rFonts w:ascii="宋体" w:hAnsi="宋体" w:cs="宋体" w:hint="eastAsia"/>
          <w:color w:val="000000"/>
          <w:kern w:val="0"/>
          <w:sz w:val="24"/>
          <w:szCs w:val="24"/>
        </w:rPr>
        <w:t>中国传统的伦理道德观念以及现实的老龄化状况都决定了广西应大力发展居家养老模式来缓解机构养老的不足。</w:t>
      </w:r>
      <w:r w:rsidRPr="00C1382B">
        <w:rPr>
          <w:rFonts w:ascii="宋体" w:hAnsi="宋体" w:cs="宋体" w:hint="eastAsia"/>
          <w:color w:val="000000"/>
          <w:sz w:val="24"/>
          <w:szCs w:val="24"/>
        </w:rPr>
        <w:t>居家养老作为一种有效且易被广大老年人接受的长期照护方式，符合我国传统文化养老观及社会经济发展现状，其主体地位不容动摇。</w:t>
      </w:r>
    </w:p>
    <w:p w:rsidR="002A49BB" w:rsidRDefault="002A49BB" w:rsidP="00CD3D25">
      <w:pPr>
        <w:spacing w:line="360" w:lineRule="auto"/>
        <w:ind w:firstLineChars="224" w:firstLine="31680"/>
        <w:jc w:val="left"/>
        <w:rPr>
          <w:rFonts w:ascii="宋体" w:cs="宋体"/>
          <w:color w:val="000000"/>
          <w:sz w:val="24"/>
          <w:szCs w:val="24"/>
        </w:rPr>
      </w:pPr>
      <w:r w:rsidRPr="00C1382B">
        <w:rPr>
          <w:rFonts w:ascii="宋体" w:hAnsi="宋体" w:cs="宋体" w:hint="eastAsia"/>
          <w:color w:val="000000"/>
          <w:sz w:val="24"/>
          <w:szCs w:val="24"/>
        </w:rPr>
        <w:t>近年来，广西社区居家养老服务蓬勃发展，同时也面临不少问题和困境。项目组通过前期调研发现，广西居家养老服务专业化程度不高、项目单一并缺乏规范。在服务内容方面，居家养老工作人员为老人提供的服务以洗衣、餐饮、代购物等维持老年人的基本生活的家政服务和生活照料为主，一些高层次需求，如心理安慰、精神慰藉等服务提供的比例偏低，服务水平有待进一步提高。以南宁市老来福社区养老服务中心为例，虽然近两年中心几经努力增加了上门服务、康复护理等服务，但群众对新增加的服务项目了解不多，认可度不高。随着经济社会的发展，老人的需求日渐多元化，因此，对目标服务人群需求的精准调研和提供更有针对性的服务将是未来居家养老发展的方向。</w:t>
      </w:r>
    </w:p>
    <w:p w:rsidR="002A49BB" w:rsidRDefault="002A49BB" w:rsidP="00CD3D25">
      <w:pPr>
        <w:spacing w:line="360" w:lineRule="auto"/>
        <w:ind w:firstLineChars="224" w:firstLine="31680"/>
        <w:jc w:val="left"/>
        <w:rPr>
          <w:rFonts w:ascii="宋体" w:cs="宋体"/>
          <w:color w:val="000000"/>
          <w:sz w:val="24"/>
          <w:szCs w:val="24"/>
        </w:rPr>
      </w:pPr>
      <w:r w:rsidRPr="00C1382B">
        <w:rPr>
          <w:rFonts w:ascii="宋体" w:hAnsi="宋体" w:cs="宋体" w:hint="eastAsia"/>
          <w:color w:val="000000"/>
          <w:sz w:val="24"/>
          <w:szCs w:val="24"/>
        </w:rPr>
        <w:t>在服务规范化方面，由于广西还未出台《居家养老服务规范》（地方标准），致使居家养老服务中心（站）管理难度加大，大多数居家养老服务中心（站）只能提供膳食餐饮、家政清洁等服务，有些居家养老服务企业的服务人员甚至未经培训直接上岗，也不知道服务的具体内容和要求，致使服务质量难以保证。居家养老在服务内容的质量要求、收费标准等方面都未统一，市场服务行为失范等问题仍然存在，亟待进一步规范。</w:t>
      </w:r>
    </w:p>
    <w:p w:rsidR="002A49BB" w:rsidRDefault="002A49BB" w:rsidP="00CD3D25">
      <w:pPr>
        <w:spacing w:line="360" w:lineRule="auto"/>
        <w:ind w:firstLineChars="162" w:firstLine="31680"/>
        <w:rPr>
          <w:rFonts w:ascii="宋体" w:hAnsi="宋体" w:cs="宋体"/>
          <w:color w:val="000000"/>
          <w:sz w:val="24"/>
          <w:szCs w:val="24"/>
        </w:rPr>
      </w:pPr>
      <w:r w:rsidRPr="00C1382B">
        <w:rPr>
          <w:rFonts w:ascii="宋体" w:hAnsi="宋体" w:cs="宋体" w:hint="eastAsia"/>
          <w:sz w:val="24"/>
          <w:szCs w:val="24"/>
        </w:rPr>
        <w:t>目前，我国发布和在研养老服务业国家标准、行业标准共</w:t>
      </w:r>
      <w:r w:rsidRPr="00C1382B">
        <w:rPr>
          <w:rFonts w:ascii="宋体" w:hAnsi="宋体" w:cs="宋体"/>
          <w:sz w:val="24"/>
          <w:szCs w:val="24"/>
        </w:rPr>
        <w:t>40</w:t>
      </w:r>
      <w:r w:rsidRPr="00C1382B">
        <w:rPr>
          <w:rFonts w:ascii="宋体" w:hAnsi="宋体" w:cs="宋体" w:hint="eastAsia"/>
          <w:sz w:val="24"/>
          <w:szCs w:val="24"/>
        </w:rPr>
        <w:t>多项</w:t>
      </w:r>
      <w:r>
        <w:rPr>
          <w:rFonts w:ascii="宋体" w:hAnsi="宋体" w:cs="宋体" w:hint="eastAsia"/>
          <w:sz w:val="24"/>
          <w:szCs w:val="24"/>
        </w:rPr>
        <w:t>，其中包括在</w:t>
      </w:r>
      <w:r>
        <w:rPr>
          <w:rFonts w:ascii="宋体" w:hAnsi="宋体" w:cs="宋体"/>
          <w:sz w:val="24"/>
          <w:szCs w:val="24"/>
        </w:rPr>
        <w:t>2013</w:t>
      </w:r>
      <w:r>
        <w:rPr>
          <w:rFonts w:ascii="宋体" w:hAnsi="宋体" w:cs="宋体" w:hint="eastAsia"/>
          <w:sz w:val="24"/>
          <w:szCs w:val="24"/>
        </w:rPr>
        <w:t>年发布和实施的</w:t>
      </w:r>
      <w:r w:rsidRPr="00E328F8">
        <w:rPr>
          <w:rFonts w:ascii="宋体" w:hAnsi="宋体" w:cs="宋体"/>
          <w:sz w:val="24"/>
          <w:szCs w:val="24"/>
        </w:rPr>
        <w:t xml:space="preserve">SB/T 10944 </w:t>
      </w:r>
      <w:r>
        <w:rPr>
          <w:rFonts w:ascii="宋体" w:hAnsi="宋体" w:cs="宋体" w:hint="eastAsia"/>
          <w:sz w:val="24"/>
          <w:szCs w:val="24"/>
        </w:rPr>
        <w:t>居家养老服务规范</w:t>
      </w:r>
      <w:r w:rsidRPr="00C1382B">
        <w:rPr>
          <w:rFonts w:ascii="宋体" w:hAnsi="宋体" w:cs="宋体" w:hint="eastAsia"/>
          <w:sz w:val="24"/>
          <w:szCs w:val="24"/>
        </w:rPr>
        <w:t>。部分</w:t>
      </w:r>
      <w:r w:rsidRPr="00C1382B">
        <w:rPr>
          <w:rFonts w:ascii="宋体" w:hAnsi="宋体" w:cs="宋体" w:hint="eastAsia"/>
          <w:color w:val="000000"/>
          <w:sz w:val="24"/>
          <w:szCs w:val="24"/>
        </w:rPr>
        <w:t>省市大力推进养老服务业领域国家级服务业标准化试点工作，各省市养老服务业标准化建设工作蓬勃开展。但目前广西还没有制定居家养老服务规范。养老服务业标准体系建设是健全养老服务业市场准入、规范养老服务行为提高服务质量、促使养老服务行业加强自律以及更好调整服务机构与居家老人之间关系的有效途径。要解决广西养老服务业发展面临的诸多问题，除了政府加大持续投入外，全行业亟待规范化、标准化的技术措施介入，以促成养老服务业发展的制度环境，规范相关服务行为提高服务质量，提高居家养老服务人员的综合素质，指导居家养老服务机构采用标准化管理，促进养老服务业的健康可持续发展，最终保护消费者合法权益，促进社会和谐。</w:t>
      </w:r>
      <w:r>
        <w:rPr>
          <w:rFonts w:ascii="宋体" w:hAnsi="宋体" w:cs="宋体"/>
          <w:color w:val="000000"/>
          <w:sz w:val="24"/>
          <w:szCs w:val="24"/>
        </w:rPr>
        <w:t xml:space="preserve"> </w:t>
      </w:r>
    </w:p>
    <w:p w:rsidR="002A49BB" w:rsidRDefault="002A49BB" w:rsidP="00CD3D25">
      <w:pPr>
        <w:spacing w:line="360" w:lineRule="auto"/>
        <w:ind w:firstLineChars="162" w:firstLine="31680"/>
        <w:rPr>
          <w:rFonts w:ascii="宋体" w:cs="宋体"/>
          <w:color w:val="000000"/>
          <w:sz w:val="24"/>
          <w:szCs w:val="24"/>
        </w:rPr>
      </w:pPr>
      <w:r w:rsidRPr="00C1382B">
        <w:rPr>
          <w:rFonts w:ascii="宋体" w:hAnsi="宋体" w:cs="宋体" w:hint="eastAsia"/>
          <w:color w:val="000000"/>
          <w:sz w:val="24"/>
          <w:szCs w:val="24"/>
        </w:rPr>
        <w:t>为适应现代养老发展需求，全面推进居家养老服务工作，提升老年人的生活品质，实现居家养老服务规范化管理，促进广西居家养老服务有序、健康、可持续发展，</w:t>
      </w:r>
      <w:r>
        <w:rPr>
          <w:rFonts w:ascii="宋体" w:hAnsi="宋体" w:cs="宋体" w:hint="eastAsia"/>
          <w:color w:val="000000"/>
          <w:sz w:val="24"/>
          <w:szCs w:val="24"/>
        </w:rPr>
        <w:t>项目组经过多次调研、讨论，</w:t>
      </w:r>
      <w:r w:rsidRPr="00C1382B">
        <w:rPr>
          <w:rFonts w:ascii="宋体" w:hAnsi="宋体" w:cs="宋体" w:hint="eastAsia"/>
          <w:color w:val="000000"/>
          <w:sz w:val="24"/>
          <w:szCs w:val="24"/>
        </w:rPr>
        <w:t>制定</w:t>
      </w:r>
      <w:r>
        <w:rPr>
          <w:rFonts w:ascii="宋体" w:hAnsi="宋体" w:cs="宋体" w:hint="eastAsia"/>
          <w:color w:val="000000"/>
          <w:sz w:val="24"/>
          <w:szCs w:val="24"/>
        </w:rPr>
        <w:t>了</w:t>
      </w:r>
      <w:r w:rsidRPr="00C1382B">
        <w:rPr>
          <w:rFonts w:ascii="宋体" w:hAnsi="宋体" w:cs="宋体" w:hint="eastAsia"/>
          <w:color w:val="000000"/>
          <w:sz w:val="24"/>
          <w:szCs w:val="24"/>
        </w:rPr>
        <w:t>本</w:t>
      </w:r>
      <w:r>
        <w:rPr>
          <w:rFonts w:ascii="宋体" w:hAnsi="宋体" w:cs="宋体" w:hint="eastAsia"/>
          <w:color w:val="000000"/>
          <w:sz w:val="24"/>
          <w:szCs w:val="24"/>
        </w:rPr>
        <w:t>规范</w:t>
      </w:r>
      <w:r w:rsidRPr="00C1382B">
        <w:rPr>
          <w:rFonts w:ascii="宋体" w:hAnsi="宋体" w:cs="宋体" w:hint="eastAsia"/>
          <w:color w:val="000000"/>
          <w:sz w:val="24"/>
          <w:szCs w:val="24"/>
        </w:rPr>
        <w:t>。</w:t>
      </w:r>
    </w:p>
    <w:p w:rsidR="002A49BB" w:rsidRPr="003E5098" w:rsidRDefault="002A49BB" w:rsidP="00CD3D25">
      <w:pPr>
        <w:pStyle w:val="a0"/>
        <w:numPr>
          <w:ilvl w:val="0"/>
          <w:numId w:val="0"/>
        </w:numPr>
        <w:spacing w:before="156" w:after="156" w:line="360" w:lineRule="auto"/>
        <w:ind w:firstLineChars="236" w:firstLine="31680"/>
        <w:rPr>
          <w:rFonts w:ascii="宋体" w:eastAsia="宋体" w:hAnsi="宋体" w:cs="Times New Roman"/>
          <w:color w:val="000000"/>
          <w:sz w:val="24"/>
          <w:szCs w:val="24"/>
        </w:rPr>
      </w:pPr>
      <w:r w:rsidRPr="003E5098">
        <w:rPr>
          <w:rFonts w:ascii="宋体" w:eastAsia="宋体" w:hAnsi="宋体" w:cs="宋体" w:hint="eastAsia"/>
          <w:color w:val="000000"/>
          <w:sz w:val="24"/>
          <w:szCs w:val="24"/>
        </w:rPr>
        <w:t>《居家养老服务规范》（广西地方标准）基本沿用了的国家标准</w:t>
      </w:r>
      <w:r w:rsidRPr="003E5098">
        <w:rPr>
          <w:rFonts w:ascii="宋体" w:eastAsia="宋体" w:hAnsi="宋体" w:cs="宋体"/>
          <w:color w:val="000000"/>
          <w:sz w:val="24"/>
          <w:szCs w:val="24"/>
        </w:rPr>
        <w:t xml:space="preserve">SB/T 10944 </w:t>
      </w:r>
      <w:r w:rsidRPr="003E5098">
        <w:rPr>
          <w:rFonts w:ascii="宋体" w:eastAsia="宋体" w:hAnsi="宋体" w:cs="宋体" w:hint="eastAsia"/>
          <w:color w:val="000000"/>
          <w:sz w:val="24"/>
          <w:szCs w:val="24"/>
        </w:rPr>
        <w:t>居家养老服务规范的目录框架，但规范的内容更为细致和具体，引用了更多的规范性文件，对居家养老服务机构的管理、服务人员的管理、服务流程等方面提出了具体的要求；进一步丰富了服务内容，并提出了服务质量要求；进一步丰富了服务管理的内容，在国家标准服务管理条目基础上增加了“信息共享与沟通”、“制度建设”、“服务质量评价”等条目；服务内容在国际基础上做了些许改动，以更好地适应广西经济和社会发展实际。</w:t>
      </w:r>
    </w:p>
    <w:p w:rsidR="002A49BB" w:rsidRDefault="002A49BB" w:rsidP="00CD3D25">
      <w:pPr>
        <w:spacing w:line="360" w:lineRule="auto"/>
        <w:ind w:firstLineChars="162" w:firstLine="31680"/>
        <w:jc w:val="left"/>
        <w:rPr>
          <w:rFonts w:ascii="宋体" w:cs="宋体"/>
          <w:b/>
          <w:bCs/>
          <w:color w:val="000000"/>
          <w:sz w:val="24"/>
          <w:szCs w:val="24"/>
        </w:rPr>
      </w:pPr>
      <w:r w:rsidRPr="00C1382B">
        <w:rPr>
          <w:rFonts w:ascii="宋体" w:hAnsi="宋体" w:cs="宋体" w:hint="eastAsia"/>
          <w:b/>
          <w:bCs/>
          <w:color w:val="000000"/>
          <w:sz w:val="24"/>
          <w:szCs w:val="24"/>
        </w:rPr>
        <w:t>（二）本标准的预期社会和经济效益</w:t>
      </w:r>
    </w:p>
    <w:p w:rsidR="002A49BB" w:rsidRDefault="002A49BB" w:rsidP="00CD3D25">
      <w:pPr>
        <w:tabs>
          <w:tab w:val="num" w:pos="612"/>
        </w:tabs>
        <w:spacing w:line="360" w:lineRule="auto"/>
        <w:ind w:firstLineChars="162" w:firstLine="31680"/>
        <w:rPr>
          <w:rFonts w:ascii="宋体" w:cs="宋体"/>
          <w:color w:val="000000"/>
          <w:sz w:val="24"/>
          <w:szCs w:val="24"/>
        </w:rPr>
      </w:pPr>
      <w:r w:rsidRPr="00C1382B">
        <w:rPr>
          <w:rFonts w:ascii="宋体" w:hAnsi="宋体" w:cs="宋体"/>
          <w:b/>
          <w:bCs/>
          <w:color w:val="000000"/>
          <w:sz w:val="24"/>
          <w:szCs w:val="24"/>
        </w:rPr>
        <w:t>1</w:t>
      </w:r>
      <w:r w:rsidRPr="00C1382B">
        <w:rPr>
          <w:rFonts w:ascii="宋体" w:hAnsi="宋体" w:cs="宋体" w:hint="eastAsia"/>
          <w:b/>
          <w:bCs/>
          <w:color w:val="000000"/>
          <w:sz w:val="24"/>
          <w:szCs w:val="24"/>
        </w:rPr>
        <w:t>、对居家养老服务机构</w:t>
      </w:r>
      <w:r w:rsidRPr="00C1382B">
        <w:rPr>
          <w:rFonts w:ascii="宋体" w:hAnsi="宋体" w:cs="宋体" w:hint="eastAsia"/>
          <w:color w:val="000000"/>
          <w:sz w:val="24"/>
          <w:szCs w:val="24"/>
        </w:rPr>
        <w:t>：本标准的制定和执行可进一步提高居家养老服务机构的服务质量管理成效；将为机构主管部门在质量管理和决策方面提供依据；有利于对不同居家养老服务机构的服务质量进行比较，并发现服务质量管理中的薄弱环节，为进一步提高服务质量提供科学依据，使得居家养老服务机构保持自身优势，在激烈的市场竞争中立于不败之地。</w:t>
      </w:r>
    </w:p>
    <w:p w:rsidR="002A49BB" w:rsidRDefault="002A49BB" w:rsidP="00CD3D25">
      <w:pPr>
        <w:tabs>
          <w:tab w:val="num" w:pos="612"/>
        </w:tabs>
        <w:spacing w:line="360" w:lineRule="auto"/>
        <w:ind w:firstLineChars="162" w:firstLine="31680"/>
        <w:rPr>
          <w:rFonts w:ascii="宋体" w:cs="宋体"/>
          <w:color w:val="000000"/>
          <w:sz w:val="24"/>
          <w:szCs w:val="24"/>
        </w:rPr>
      </w:pPr>
      <w:r w:rsidRPr="00C1382B">
        <w:rPr>
          <w:rFonts w:ascii="宋体" w:hAnsi="宋体" w:cs="宋体"/>
          <w:b/>
          <w:bCs/>
          <w:color w:val="000000"/>
          <w:sz w:val="24"/>
          <w:szCs w:val="24"/>
        </w:rPr>
        <w:t>2</w:t>
      </w:r>
      <w:r w:rsidRPr="00C1382B">
        <w:rPr>
          <w:rFonts w:ascii="宋体" w:hAnsi="宋体" w:cs="宋体" w:hint="eastAsia"/>
          <w:b/>
          <w:bCs/>
          <w:color w:val="000000"/>
          <w:sz w:val="24"/>
          <w:szCs w:val="24"/>
        </w:rPr>
        <w:t>、对医学院校：</w:t>
      </w:r>
      <w:r w:rsidRPr="00C1382B">
        <w:rPr>
          <w:rFonts w:ascii="宋体" w:hAnsi="宋体" w:cs="宋体" w:hint="eastAsia"/>
          <w:color w:val="000000"/>
          <w:sz w:val="24"/>
          <w:szCs w:val="24"/>
        </w:rPr>
        <w:t>可促进医学院校在老年学、老年护理学和质量管理相关学科向纵深发展，提升申请人所在单位研究生培养质量和学科影响力。</w:t>
      </w:r>
    </w:p>
    <w:p w:rsidR="002A49BB" w:rsidRDefault="002A49BB" w:rsidP="00CD3D25">
      <w:pPr>
        <w:tabs>
          <w:tab w:val="num" w:pos="612"/>
        </w:tabs>
        <w:spacing w:line="360" w:lineRule="auto"/>
        <w:ind w:firstLineChars="162" w:firstLine="31680"/>
        <w:rPr>
          <w:rFonts w:ascii="宋体" w:cs="宋体"/>
          <w:color w:val="000000"/>
          <w:sz w:val="24"/>
          <w:szCs w:val="24"/>
        </w:rPr>
      </w:pPr>
      <w:r w:rsidRPr="00C1382B">
        <w:rPr>
          <w:rFonts w:ascii="宋体" w:hAnsi="宋体" w:cs="宋体"/>
          <w:b/>
          <w:bCs/>
          <w:color w:val="000000"/>
          <w:sz w:val="24"/>
          <w:szCs w:val="24"/>
        </w:rPr>
        <w:t>3</w:t>
      </w:r>
      <w:r w:rsidRPr="00C1382B">
        <w:rPr>
          <w:rFonts w:ascii="宋体" w:hAnsi="宋体" w:cs="宋体" w:hint="eastAsia"/>
          <w:b/>
          <w:bCs/>
          <w:color w:val="000000"/>
          <w:sz w:val="24"/>
          <w:szCs w:val="24"/>
        </w:rPr>
        <w:t>、对护理专业：</w:t>
      </w:r>
      <w:r w:rsidRPr="00C1382B">
        <w:rPr>
          <w:rFonts w:ascii="宋体" w:hAnsi="宋体" w:cs="宋体" w:hint="eastAsia"/>
          <w:color w:val="000000"/>
          <w:sz w:val="24"/>
          <w:szCs w:val="24"/>
        </w:rPr>
        <w:t>科学合理的居家养老服务机构服务质量标准体系的构建是我国老年学及老年护理专业发展到一定程度的标志之一。该服务质量标准将进一步规范我区居家养老服务产业和持续质量改进的框架，同时也将对我国老年护理职业教育提供理论参考。</w:t>
      </w:r>
    </w:p>
    <w:p w:rsidR="002A49BB" w:rsidRDefault="002A49BB" w:rsidP="00CD3D25">
      <w:pPr>
        <w:tabs>
          <w:tab w:val="num" w:pos="612"/>
        </w:tabs>
        <w:spacing w:line="360" w:lineRule="auto"/>
        <w:ind w:firstLineChars="162" w:firstLine="31680"/>
        <w:rPr>
          <w:rFonts w:ascii="宋体" w:cs="宋体"/>
          <w:color w:val="000000"/>
          <w:sz w:val="24"/>
          <w:szCs w:val="24"/>
        </w:rPr>
      </w:pPr>
      <w:r w:rsidRPr="00C1382B">
        <w:rPr>
          <w:rFonts w:ascii="宋体" w:hAnsi="宋体" w:cs="宋体"/>
          <w:b/>
          <w:bCs/>
          <w:color w:val="000000"/>
          <w:sz w:val="24"/>
          <w:szCs w:val="24"/>
        </w:rPr>
        <w:t>4</w:t>
      </w:r>
      <w:r w:rsidRPr="00C1382B">
        <w:rPr>
          <w:rFonts w:ascii="宋体" w:hAnsi="宋体" w:cs="宋体" w:hint="eastAsia"/>
          <w:b/>
          <w:bCs/>
          <w:color w:val="000000"/>
          <w:sz w:val="24"/>
          <w:szCs w:val="24"/>
        </w:rPr>
        <w:t>、对居家养老服务机构的工作人员：</w:t>
      </w:r>
      <w:r w:rsidRPr="00C1382B">
        <w:rPr>
          <w:rFonts w:ascii="宋体" w:hAnsi="宋体" w:cs="宋体" w:hint="eastAsia"/>
          <w:color w:val="000000"/>
          <w:sz w:val="24"/>
          <w:szCs w:val="24"/>
        </w:rPr>
        <w:t>有利于体现其工作的价值，工作人员可根据该服务质量标准鉴别居家养老服务工作中存在的问题</w:t>
      </w:r>
      <w:r w:rsidRPr="00C1382B">
        <w:rPr>
          <w:rFonts w:ascii="宋体" w:hAnsi="宋体" w:cs="宋体"/>
          <w:color w:val="000000"/>
          <w:sz w:val="24"/>
          <w:szCs w:val="24"/>
        </w:rPr>
        <w:t>,</w:t>
      </w:r>
      <w:r w:rsidRPr="00C1382B">
        <w:rPr>
          <w:rFonts w:ascii="宋体" w:hAnsi="宋体" w:cs="宋体" w:hint="eastAsia"/>
          <w:color w:val="000000"/>
          <w:sz w:val="24"/>
          <w:szCs w:val="24"/>
        </w:rPr>
        <w:t>找出自身不足及所在机构的差距，以便有的放矢地进行整改和提高。</w:t>
      </w:r>
    </w:p>
    <w:p w:rsidR="002A49BB" w:rsidRDefault="002A49BB" w:rsidP="00CD3D25">
      <w:pPr>
        <w:tabs>
          <w:tab w:val="num" w:pos="612"/>
        </w:tabs>
        <w:spacing w:line="360" w:lineRule="auto"/>
        <w:ind w:firstLineChars="162" w:firstLine="31680"/>
        <w:rPr>
          <w:rFonts w:ascii="宋体" w:cs="宋体"/>
          <w:color w:val="000000"/>
          <w:sz w:val="24"/>
          <w:szCs w:val="24"/>
        </w:rPr>
      </w:pPr>
      <w:r w:rsidRPr="00C1382B">
        <w:rPr>
          <w:rFonts w:ascii="宋体" w:hAnsi="宋体" w:cs="宋体"/>
          <w:b/>
          <w:bCs/>
          <w:color w:val="000000"/>
          <w:sz w:val="24"/>
          <w:szCs w:val="24"/>
        </w:rPr>
        <w:t>5</w:t>
      </w:r>
      <w:r w:rsidRPr="00C1382B">
        <w:rPr>
          <w:rFonts w:ascii="宋体" w:hAnsi="宋体" w:cs="宋体" w:hint="eastAsia"/>
          <w:b/>
          <w:bCs/>
          <w:color w:val="000000"/>
          <w:sz w:val="24"/>
          <w:szCs w:val="24"/>
        </w:rPr>
        <w:t>、对社区居家老</w:t>
      </w:r>
      <w:r>
        <w:rPr>
          <w:rFonts w:ascii="宋体" w:hAnsi="宋体" w:cs="宋体" w:hint="eastAsia"/>
          <w:b/>
          <w:bCs/>
          <w:color w:val="000000"/>
          <w:sz w:val="24"/>
          <w:szCs w:val="24"/>
        </w:rPr>
        <w:t>年</w:t>
      </w:r>
      <w:r w:rsidRPr="00C1382B">
        <w:rPr>
          <w:rFonts w:ascii="宋体" w:hAnsi="宋体" w:cs="宋体" w:hint="eastAsia"/>
          <w:b/>
          <w:bCs/>
          <w:color w:val="000000"/>
          <w:sz w:val="24"/>
          <w:szCs w:val="24"/>
        </w:rPr>
        <w:t>人：</w:t>
      </w:r>
      <w:r w:rsidRPr="00C1382B">
        <w:rPr>
          <w:rFonts w:ascii="宋体" w:hAnsi="宋体" w:cs="宋体" w:hint="eastAsia"/>
          <w:color w:val="000000"/>
          <w:sz w:val="24"/>
          <w:szCs w:val="24"/>
        </w:rPr>
        <w:t>利于其获得高质、安全的服务，促进其权益的保障。</w:t>
      </w:r>
    </w:p>
    <w:p w:rsidR="002A49BB" w:rsidRDefault="002A49BB" w:rsidP="00CD3D25">
      <w:pPr>
        <w:spacing w:line="360" w:lineRule="auto"/>
        <w:ind w:firstLineChars="162" w:firstLine="31680"/>
        <w:rPr>
          <w:rFonts w:ascii="宋体" w:cs="宋体"/>
          <w:color w:val="FF0000"/>
          <w:kern w:val="0"/>
          <w:sz w:val="24"/>
          <w:szCs w:val="24"/>
        </w:rPr>
      </w:pPr>
    </w:p>
    <w:p w:rsidR="002A49BB" w:rsidRDefault="002A49BB" w:rsidP="00CD3D25">
      <w:pPr>
        <w:spacing w:line="360" w:lineRule="auto"/>
        <w:ind w:firstLineChars="162" w:firstLine="31680"/>
        <w:rPr>
          <w:rFonts w:ascii="宋体" w:cs="宋体"/>
          <w:b/>
          <w:bCs/>
          <w:color w:val="000000"/>
          <w:sz w:val="24"/>
          <w:szCs w:val="24"/>
        </w:rPr>
      </w:pPr>
      <w:r w:rsidRPr="00C1382B">
        <w:rPr>
          <w:rFonts w:ascii="宋体" w:hAnsi="宋体" w:cs="宋体" w:hint="eastAsia"/>
          <w:b/>
          <w:bCs/>
          <w:color w:val="000000"/>
          <w:sz w:val="24"/>
          <w:szCs w:val="24"/>
        </w:rPr>
        <w:t>五、标准编制起草及研究过程</w:t>
      </w:r>
    </w:p>
    <w:p w:rsidR="002A49BB" w:rsidRDefault="002A49BB" w:rsidP="00CD3D25">
      <w:pPr>
        <w:spacing w:line="360" w:lineRule="auto"/>
        <w:ind w:firstLineChars="200" w:firstLine="31680"/>
        <w:rPr>
          <w:rFonts w:ascii="宋体" w:cs="宋体"/>
          <w:sz w:val="24"/>
          <w:szCs w:val="24"/>
        </w:rPr>
      </w:pPr>
      <w:r w:rsidRPr="00C1382B">
        <w:rPr>
          <w:rFonts w:ascii="宋体" w:hAnsi="宋体" w:cs="宋体" w:hint="eastAsia"/>
          <w:sz w:val="24"/>
          <w:szCs w:val="24"/>
        </w:rPr>
        <w:t>在标准申请之前，编制小组分别对广西壮族自治区内</w:t>
      </w:r>
      <w:r w:rsidRPr="00C1382B">
        <w:rPr>
          <w:rFonts w:ascii="宋体" w:hAnsi="宋体" w:cs="宋体"/>
          <w:sz w:val="24"/>
          <w:szCs w:val="24"/>
        </w:rPr>
        <w:t>3</w:t>
      </w:r>
      <w:r w:rsidRPr="00C1382B">
        <w:rPr>
          <w:rFonts w:ascii="宋体" w:hAnsi="宋体" w:cs="宋体" w:hint="eastAsia"/>
          <w:sz w:val="24"/>
          <w:szCs w:val="24"/>
        </w:rPr>
        <w:t>个城市与部分农村地区的居家养老服务现状进行了调研并收集了相关资料。发现</w:t>
      </w:r>
      <w:r w:rsidRPr="00C1382B">
        <w:rPr>
          <w:rFonts w:ascii="宋体" w:hAnsi="宋体" w:cs="宋体" w:hint="eastAsia"/>
          <w:color w:val="000000"/>
          <w:sz w:val="24"/>
          <w:szCs w:val="24"/>
        </w:rPr>
        <w:t>居家养老服务前景看好，但市场运作环境尚未成熟，受益老年人覆盖面较窄；发现居家养老服务专业化程度不高、项目单一并缺乏规范。</w:t>
      </w:r>
      <w:r w:rsidRPr="00C1382B">
        <w:rPr>
          <w:rFonts w:ascii="宋体" w:hAnsi="宋体" w:cs="宋体" w:hint="eastAsia"/>
          <w:sz w:val="24"/>
          <w:szCs w:val="24"/>
        </w:rPr>
        <w:t>接到标准编制任务后，我们迅速组建了标准起草工作组。标准起草工作组组建后，通过文献查阅和继续进行实地调研，从文献和居家养老服务机构收集服务质量和标准的相关资料。通过文献查阅、政策分析和实地调研，明确了工作重点和进程安排。在标准编制过程中注重征求居家养老服务企业管理者、一线工作人员、多家社区卫生服务中心工作人员的意见。</w:t>
      </w:r>
    </w:p>
    <w:p w:rsidR="002A49BB" w:rsidRDefault="002A49BB" w:rsidP="00CD3D25">
      <w:pPr>
        <w:spacing w:line="360" w:lineRule="auto"/>
        <w:ind w:firstLineChars="162" w:firstLine="31680"/>
        <w:rPr>
          <w:rFonts w:ascii="宋体" w:cs="宋体"/>
          <w:sz w:val="24"/>
          <w:szCs w:val="24"/>
        </w:rPr>
      </w:pPr>
      <w:r w:rsidRPr="00C1382B">
        <w:rPr>
          <w:rFonts w:ascii="宋体" w:hAnsi="宋体" w:cs="宋体"/>
          <w:sz w:val="24"/>
          <w:szCs w:val="24"/>
        </w:rPr>
        <w:t>2015</w:t>
      </w:r>
      <w:r w:rsidRPr="00C1382B">
        <w:rPr>
          <w:rFonts w:ascii="宋体" w:hAnsi="宋体" w:cs="宋体" w:hint="eastAsia"/>
          <w:sz w:val="24"/>
          <w:szCs w:val="24"/>
        </w:rPr>
        <w:t>年</w:t>
      </w:r>
      <w:r w:rsidRPr="00C1382B">
        <w:rPr>
          <w:rFonts w:ascii="宋体" w:hAnsi="宋体" w:cs="宋体"/>
          <w:sz w:val="24"/>
          <w:szCs w:val="24"/>
        </w:rPr>
        <w:t>6</w:t>
      </w:r>
      <w:r w:rsidRPr="00C1382B">
        <w:rPr>
          <w:rFonts w:ascii="宋体" w:hAnsi="宋体" w:cs="宋体" w:hint="eastAsia"/>
          <w:sz w:val="24"/>
          <w:szCs w:val="24"/>
        </w:rPr>
        <w:t>月</w:t>
      </w:r>
      <w:r w:rsidRPr="00C1382B">
        <w:rPr>
          <w:rFonts w:ascii="宋体" w:hAnsi="宋体" w:cs="宋体"/>
          <w:sz w:val="24"/>
          <w:szCs w:val="24"/>
        </w:rPr>
        <w:t>20</w:t>
      </w:r>
      <w:r w:rsidRPr="00C1382B">
        <w:rPr>
          <w:rFonts w:ascii="宋体" w:hAnsi="宋体" w:cs="宋体" w:hint="eastAsia"/>
          <w:sz w:val="24"/>
          <w:szCs w:val="24"/>
        </w:rPr>
        <w:t>日，标准起草工作组召开了第一次工作会议。会议上进一步明确了广西地方标准起草工作要求，就标准的基本框架及内容进行了充分讨论，并对工作组成员分工、工作进度及时限要求作了具体安排。标准起草工作大致分为四个阶段进行。</w:t>
      </w:r>
    </w:p>
    <w:p w:rsidR="002A49BB" w:rsidRDefault="002A49BB" w:rsidP="00CD3D25">
      <w:pPr>
        <w:spacing w:line="360" w:lineRule="auto"/>
        <w:ind w:firstLineChars="162" w:firstLine="31680"/>
        <w:rPr>
          <w:rFonts w:ascii="宋体" w:cs="宋体"/>
          <w:b/>
          <w:bCs/>
          <w:color w:val="000000"/>
          <w:sz w:val="24"/>
          <w:szCs w:val="24"/>
        </w:rPr>
      </w:pPr>
      <w:r w:rsidRPr="00C1382B">
        <w:rPr>
          <w:rFonts w:ascii="宋体" w:hAnsi="宋体" w:cs="宋体" w:hint="eastAsia"/>
          <w:b/>
          <w:bCs/>
          <w:color w:val="000000"/>
          <w:sz w:val="24"/>
          <w:szCs w:val="24"/>
        </w:rPr>
        <w:t>第一阶段策划编写论证阶段</w:t>
      </w:r>
    </w:p>
    <w:p w:rsidR="002A49BB" w:rsidRDefault="002A49BB" w:rsidP="00CD3D25">
      <w:pPr>
        <w:spacing w:line="360" w:lineRule="auto"/>
        <w:ind w:firstLineChars="162" w:firstLine="31680"/>
        <w:rPr>
          <w:rFonts w:ascii="宋体" w:cs="宋体"/>
          <w:sz w:val="24"/>
          <w:szCs w:val="24"/>
        </w:rPr>
      </w:pPr>
      <w:r w:rsidRPr="00C1382B">
        <w:rPr>
          <w:rFonts w:ascii="宋体" w:hAnsi="宋体" w:cs="宋体"/>
          <w:sz w:val="24"/>
          <w:szCs w:val="24"/>
        </w:rPr>
        <w:t>2015</w:t>
      </w:r>
      <w:r w:rsidRPr="00C1382B">
        <w:rPr>
          <w:rFonts w:ascii="宋体" w:hAnsi="宋体" w:cs="宋体" w:hint="eastAsia"/>
          <w:sz w:val="24"/>
          <w:szCs w:val="24"/>
        </w:rPr>
        <w:t>年</w:t>
      </w:r>
      <w:r w:rsidRPr="00C1382B">
        <w:rPr>
          <w:rFonts w:ascii="宋体" w:hAnsi="宋体" w:cs="宋体"/>
          <w:sz w:val="24"/>
          <w:szCs w:val="24"/>
        </w:rPr>
        <w:t>6</w:t>
      </w:r>
      <w:r w:rsidRPr="00C1382B">
        <w:rPr>
          <w:rFonts w:ascii="宋体" w:hAnsi="宋体" w:cs="宋体" w:hint="eastAsia"/>
          <w:sz w:val="24"/>
          <w:szCs w:val="24"/>
        </w:rPr>
        <w:t>月召开启动会议，讨论了“标准”编制的任务、专家分管的内容和标准分类的结构。并多次进行了现场调查，分析国内居家养老服务机构质量标准方面的相关信息，确定了标准起草的主要技术路线如下。</w:t>
      </w:r>
    </w:p>
    <w:p w:rsidR="002A49BB" w:rsidRDefault="002A49BB" w:rsidP="00CD3D25">
      <w:pPr>
        <w:spacing w:line="360" w:lineRule="auto"/>
        <w:ind w:firstLineChars="162" w:firstLine="31680"/>
        <w:rPr>
          <w:rFonts w:ascii="宋体" w:cs="宋体"/>
          <w:sz w:val="24"/>
          <w:szCs w:val="24"/>
        </w:rPr>
      </w:pPr>
    </w:p>
    <w:p w:rsidR="002A49BB" w:rsidRDefault="002A49BB" w:rsidP="00CD3D25">
      <w:pPr>
        <w:spacing w:line="360" w:lineRule="auto"/>
        <w:ind w:firstLineChars="162" w:firstLine="31680"/>
        <w:rPr>
          <w:rFonts w:ascii="宋体" w:cs="宋体"/>
          <w:sz w:val="24"/>
          <w:szCs w:val="2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11pt;margin-top:4.2pt;width:81pt;height:39pt;z-index:251657216">
            <v:textbox style="mso-next-textbox:#_x0000_s1026">
              <w:txbxContent>
                <w:p w:rsidR="002A49BB" w:rsidRPr="0073317D" w:rsidRDefault="002A49BB" w:rsidP="00CB63DF">
                  <w:pPr>
                    <w:jc w:val="center"/>
                    <w:rPr>
                      <w:rFonts w:ascii="仿宋" w:eastAsia="仿宋" w:hAnsi="仿宋"/>
                      <w:b/>
                      <w:bCs/>
                    </w:rPr>
                  </w:pPr>
                  <w:r w:rsidRPr="0073317D">
                    <w:rPr>
                      <w:rFonts w:ascii="仿宋" w:eastAsia="仿宋" w:hAnsi="仿宋" w:cs="仿宋" w:hint="eastAsia"/>
                      <w:b/>
                      <w:bCs/>
                    </w:rPr>
                    <w:t>理论分析</w:t>
                  </w:r>
                </w:p>
                <w:p w:rsidR="002A49BB" w:rsidRPr="0073317D" w:rsidRDefault="002A49BB" w:rsidP="00CB63DF">
                  <w:pPr>
                    <w:jc w:val="center"/>
                    <w:rPr>
                      <w:rFonts w:ascii="仿宋" w:eastAsia="仿宋" w:hAnsi="仿宋"/>
                      <w:b/>
                      <w:bCs/>
                    </w:rPr>
                  </w:pPr>
                  <w:r w:rsidRPr="0073317D">
                    <w:rPr>
                      <w:rFonts w:ascii="仿宋" w:eastAsia="仿宋" w:hAnsi="仿宋" w:cs="仿宋" w:hint="eastAsia"/>
                      <w:b/>
                      <w:bCs/>
                    </w:rPr>
                    <w:t>政策分析</w:t>
                  </w:r>
                </w:p>
              </w:txbxContent>
            </v:textbox>
          </v:shape>
        </w:pict>
      </w:r>
      <w:r>
        <w:rPr>
          <w:noProof/>
        </w:rPr>
        <w:pict>
          <v:shape id="_x0000_s1027" type="#_x0000_t202" style="position:absolute;left:0;text-align:left;margin-left:211.95pt;margin-top:2.4pt;width:81pt;height:39pt;z-index:251658240">
            <v:textbox style="mso-next-textbox:#_x0000_s1027">
              <w:txbxContent>
                <w:p w:rsidR="002A49BB" w:rsidRPr="0073317D" w:rsidRDefault="002A49BB" w:rsidP="00CB63DF">
                  <w:pPr>
                    <w:jc w:val="center"/>
                    <w:rPr>
                      <w:rFonts w:ascii="仿宋" w:eastAsia="仿宋" w:hAnsi="仿宋"/>
                      <w:b/>
                      <w:bCs/>
                    </w:rPr>
                  </w:pPr>
                  <w:r w:rsidRPr="0073317D">
                    <w:rPr>
                      <w:rFonts w:ascii="仿宋" w:eastAsia="仿宋" w:hAnsi="仿宋" w:cs="仿宋" w:hint="eastAsia"/>
                      <w:b/>
                      <w:bCs/>
                    </w:rPr>
                    <w:t>实地调研</w:t>
                  </w:r>
                </w:p>
                <w:p w:rsidR="002A49BB" w:rsidRPr="0073317D" w:rsidRDefault="002A49BB" w:rsidP="00CB63DF">
                  <w:pPr>
                    <w:jc w:val="center"/>
                    <w:rPr>
                      <w:rFonts w:ascii="仿宋" w:eastAsia="仿宋" w:hAnsi="仿宋"/>
                      <w:b/>
                      <w:bCs/>
                    </w:rPr>
                  </w:pPr>
                  <w:r w:rsidRPr="0073317D">
                    <w:rPr>
                      <w:rFonts w:ascii="仿宋" w:eastAsia="仿宋" w:hAnsi="仿宋" w:cs="仿宋" w:hint="eastAsia"/>
                      <w:b/>
                      <w:bCs/>
                    </w:rPr>
                    <w:t>半结构访谈</w:t>
                  </w:r>
                </w:p>
                <w:p w:rsidR="002A49BB" w:rsidRPr="00CC4413" w:rsidRDefault="002A49BB" w:rsidP="00CB63DF"/>
              </w:txbxContent>
            </v:textbox>
          </v:shape>
        </w:pict>
      </w:r>
      <w:r>
        <w:rPr>
          <w:noProof/>
        </w:rPr>
        <w:pict>
          <v:shape id="_x0000_s1028" type="#_x0000_t202" style="position:absolute;left:0;text-align:left;margin-left:81pt;margin-top:4.2pt;width:126pt;height:37.2pt;z-index:251655168">
            <v:textbox style="mso-next-textbox:#_x0000_s1028">
              <w:txbxContent>
                <w:p w:rsidR="002A49BB" w:rsidRPr="0073317D" w:rsidRDefault="002A49BB" w:rsidP="00CB63DF">
                  <w:pPr>
                    <w:jc w:val="center"/>
                    <w:rPr>
                      <w:rFonts w:ascii="仿宋" w:eastAsia="仿宋" w:hAnsi="仿宋"/>
                      <w:b/>
                      <w:bCs/>
                    </w:rPr>
                  </w:pPr>
                  <w:r w:rsidRPr="0073317D">
                    <w:rPr>
                      <w:rFonts w:ascii="仿宋" w:eastAsia="仿宋" w:hAnsi="仿宋" w:cs="仿宋" w:hint="eastAsia"/>
                      <w:b/>
                      <w:bCs/>
                    </w:rPr>
                    <w:t>文献回顾，分析现行</w:t>
                  </w:r>
                  <w:r>
                    <w:rPr>
                      <w:rFonts w:ascii="仿宋" w:eastAsia="仿宋" w:hAnsi="仿宋" w:cs="仿宋" w:hint="eastAsia"/>
                      <w:b/>
                      <w:bCs/>
                    </w:rPr>
                    <w:t>居家</w:t>
                  </w:r>
                  <w:r w:rsidRPr="0073317D">
                    <w:rPr>
                      <w:rFonts w:ascii="仿宋" w:eastAsia="仿宋" w:hAnsi="仿宋" w:cs="仿宋" w:hint="eastAsia"/>
                      <w:b/>
                      <w:bCs/>
                    </w:rPr>
                    <w:t>养老服务质量评价标准</w:t>
                  </w:r>
                </w:p>
              </w:txbxContent>
            </v:textbox>
          </v:shape>
        </w:pict>
      </w:r>
    </w:p>
    <w:p w:rsidR="002A49BB" w:rsidRDefault="002A49BB" w:rsidP="00CD3D25">
      <w:pPr>
        <w:spacing w:line="360" w:lineRule="auto"/>
        <w:ind w:firstLineChars="162" w:firstLine="31680"/>
        <w:rPr>
          <w:rFonts w:ascii="宋体" w:cs="宋体"/>
          <w:color w:val="000000"/>
          <w:sz w:val="24"/>
          <w:szCs w:val="24"/>
        </w:rPr>
      </w:pPr>
      <w:r>
        <w:rPr>
          <w:noProof/>
        </w:rPr>
        <w:pict>
          <v:line id="_x0000_s1029" style="position:absolute;left:0;text-align:left;z-index:251656192" from="153pt,22.35pt" to="153pt,42.5pt">
            <v:stroke endarrow="block"/>
          </v:line>
        </w:pict>
      </w:r>
      <w:r>
        <w:rPr>
          <w:noProof/>
        </w:rPr>
        <w:pict>
          <v:line id="_x0000_s1030" style="position:absolute;left:0;text-align:left;z-index:251659264" from="252pt,22.4pt" to="252pt,42.55pt">
            <v:stroke endarrow="block"/>
          </v:line>
        </w:pict>
      </w:r>
      <w:r>
        <w:rPr>
          <w:noProof/>
        </w:rPr>
        <w:pict>
          <v:line id="_x0000_s1031" style="position:absolute;left:0;text-align:left;z-index:251660288" from="351pt,22.4pt" to="351pt,42.55pt">
            <v:stroke endarrow="block"/>
          </v:line>
        </w:pict>
      </w:r>
    </w:p>
    <w:p w:rsidR="002A49BB" w:rsidRDefault="002A49BB" w:rsidP="00CD3D25">
      <w:pPr>
        <w:spacing w:line="360" w:lineRule="auto"/>
        <w:ind w:firstLineChars="162" w:firstLine="31680"/>
        <w:rPr>
          <w:rFonts w:ascii="宋体" w:cs="宋体"/>
          <w:color w:val="000000"/>
          <w:sz w:val="24"/>
          <w:szCs w:val="24"/>
        </w:rPr>
      </w:pPr>
    </w:p>
    <w:p w:rsidR="002A49BB" w:rsidRDefault="002A49BB" w:rsidP="00CD3D25">
      <w:pPr>
        <w:adjustRightInd w:val="0"/>
        <w:snapToGrid w:val="0"/>
        <w:spacing w:line="360" w:lineRule="auto"/>
        <w:ind w:firstLineChars="162" w:firstLine="31680"/>
        <w:jc w:val="center"/>
        <w:rPr>
          <w:rFonts w:ascii="宋体" w:cs="宋体"/>
          <w:color w:val="000000"/>
          <w:sz w:val="24"/>
          <w:szCs w:val="24"/>
          <w:bdr w:val="single" w:sz="4" w:space="0" w:color="auto"/>
        </w:rPr>
      </w:pPr>
      <w:r w:rsidRPr="00C1382B">
        <w:rPr>
          <w:rFonts w:ascii="宋体" w:hAnsi="宋体" w:cs="宋体" w:hint="eastAsia"/>
          <w:color w:val="000000"/>
          <w:sz w:val="24"/>
          <w:szCs w:val="24"/>
          <w:bdr w:val="single" w:sz="4" w:space="0" w:color="auto"/>
        </w:rPr>
        <w:t>起草广西《居家养老服务规范》征求意见稿</w:t>
      </w:r>
    </w:p>
    <w:p w:rsidR="002A49BB" w:rsidRDefault="002A49BB" w:rsidP="00CD3D25">
      <w:pPr>
        <w:adjustRightInd w:val="0"/>
        <w:snapToGrid w:val="0"/>
        <w:spacing w:line="360" w:lineRule="auto"/>
        <w:ind w:firstLineChars="162" w:firstLine="31680"/>
        <w:jc w:val="center"/>
        <w:rPr>
          <w:rFonts w:ascii="宋体" w:cs="宋体"/>
          <w:color w:val="000000"/>
          <w:sz w:val="24"/>
          <w:szCs w:val="24"/>
          <w:bdr w:val="single" w:sz="4" w:space="0" w:color="auto"/>
        </w:rPr>
      </w:pPr>
      <w:r w:rsidRPr="00C1382B">
        <w:rPr>
          <w:rFonts w:ascii="宋体" w:hAnsi="宋体" w:cs="宋体" w:hint="eastAsia"/>
          <w:color w:val="000000"/>
          <w:sz w:val="24"/>
          <w:szCs w:val="24"/>
        </w:rPr>
        <w:t>↓</w:t>
      </w:r>
    </w:p>
    <w:p w:rsidR="002A49BB" w:rsidRDefault="002A49BB" w:rsidP="00CD3D25">
      <w:pPr>
        <w:adjustRightInd w:val="0"/>
        <w:snapToGrid w:val="0"/>
        <w:spacing w:line="360" w:lineRule="auto"/>
        <w:ind w:firstLineChars="162" w:firstLine="31680"/>
        <w:jc w:val="center"/>
        <w:rPr>
          <w:rFonts w:ascii="宋体" w:cs="宋体"/>
          <w:color w:val="000000"/>
          <w:sz w:val="24"/>
          <w:szCs w:val="24"/>
          <w:bdr w:val="single" w:sz="4" w:space="0" w:color="auto"/>
        </w:rPr>
      </w:pPr>
      <w:r w:rsidRPr="00C1382B">
        <w:rPr>
          <w:rFonts w:ascii="宋体" w:hAnsi="宋体" w:cs="宋体" w:hint="eastAsia"/>
          <w:color w:val="000000"/>
          <w:sz w:val="24"/>
          <w:szCs w:val="24"/>
          <w:bdr w:val="single" w:sz="4" w:space="0" w:color="auto"/>
        </w:rPr>
        <w:t>向广西居家养老服务机构管理者和一线专家征求意见</w:t>
      </w:r>
    </w:p>
    <w:p w:rsidR="002A49BB" w:rsidRDefault="002A49BB" w:rsidP="00CD3D25">
      <w:pPr>
        <w:adjustRightInd w:val="0"/>
        <w:snapToGrid w:val="0"/>
        <w:spacing w:line="360" w:lineRule="auto"/>
        <w:ind w:firstLineChars="162" w:firstLine="31680"/>
        <w:jc w:val="center"/>
        <w:rPr>
          <w:rFonts w:ascii="宋体" w:cs="宋体"/>
          <w:color w:val="000000"/>
          <w:sz w:val="24"/>
          <w:szCs w:val="24"/>
          <w:bdr w:val="single" w:sz="4" w:space="0" w:color="auto"/>
        </w:rPr>
      </w:pPr>
      <w:r w:rsidRPr="00C1382B">
        <w:rPr>
          <w:rFonts w:ascii="宋体" w:hAnsi="宋体" w:cs="宋体" w:hint="eastAsia"/>
          <w:color w:val="000000"/>
          <w:sz w:val="24"/>
          <w:szCs w:val="24"/>
        </w:rPr>
        <w:t>↓</w:t>
      </w:r>
    </w:p>
    <w:p w:rsidR="002A49BB" w:rsidRDefault="002A49BB" w:rsidP="00CD3D25">
      <w:pPr>
        <w:adjustRightInd w:val="0"/>
        <w:snapToGrid w:val="0"/>
        <w:spacing w:line="360" w:lineRule="auto"/>
        <w:ind w:firstLineChars="162" w:firstLine="31680"/>
        <w:jc w:val="center"/>
        <w:rPr>
          <w:rFonts w:ascii="宋体" w:cs="宋体"/>
          <w:color w:val="000000"/>
          <w:sz w:val="24"/>
          <w:szCs w:val="24"/>
          <w:bdr w:val="single" w:sz="4" w:space="0" w:color="auto"/>
        </w:rPr>
      </w:pPr>
      <w:r w:rsidRPr="00C1382B">
        <w:rPr>
          <w:rFonts w:ascii="宋体" w:hAnsi="宋体" w:cs="宋体" w:hint="eastAsia"/>
          <w:color w:val="000000"/>
          <w:sz w:val="24"/>
          <w:szCs w:val="24"/>
          <w:bdr w:val="single" w:sz="4" w:space="0" w:color="auto"/>
        </w:rPr>
        <w:t>根据征求意见修改完善，形成送审稿</w:t>
      </w:r>
    </w:p>
    <w:p w:rsidR="002A49BB" w:rsidRDefault="002A49BB" w:rsidP="00CD3D25">
      <w:pPr>
        <w:adjustRightInd w:val="0"/>
        <w:snapToGrid w:val="0"/>
        <w:spacing w:line="360" w:lineRule="auto"/>
        <w:ind w:firstLineChars="162" w:firstLine="31680"/>
        <w:jc w:val="center"/>
        <w:rPr>
          <w:rFonts w:ascii="宋体" w:cs="宋体"/>
          <w:color w:val="000000"/>
          <w:sz w:val="24"/>
          <w:szCs w:val="24"/>
        </w:rPr>
      </w:pPr>
      <w:r w:rsidRPr="00C1382B">
        <w:rPr>
          <w:rFonts w:ascii="宋体" w:hAnsi="宋体" w:cs="宋体" w:hint="eastAsia"/>
          <w:color w:val="000000"/>
          <w:sz w:val="24"/>
          <w:szCs w:val="24"/>
        </w:rPr>
        <w:t>↓</w:t>
      </w:r>
    </w:p>
    <w:p w:rsidR="002A49BB" w:rsidRDefault="002A49BB" w:rsidP="00CD3D25">
      <w:pPr>
        <w:adjustRightInd w:val="0"/>
        <w:snapToGrid w:val="0"/>
        <w:spacing w:line="360" w:lineRule="auto"/>
        <w:ind w:firstLineChars="162" w:firstLine="31680"/>
        <w:jc w:val="center"/>
        <w:rPr>
          <w:rFonts w:ascii="宋体" w:cs="宋体"/>
          <w:color w:val="000000"/>
          <w:sz w:val="24"/>
          <w:szCs w:val="24"/>
          <w:bdr w:val="single" w:sz="4" w:space="0" w:color="auto"/>
        </w:rPr>
      </w:pPr>
      <w:r w:rsidRPr="00C1382B">
        <w:rPr>
          <w:rFonts w:ascii="宋体" w:hAnsi="宋体" w:cs="宋体" w:hint="eastAsia"/>
          <w:color w:val="000000"/>
          <w:sz w:val="24"/>
          <w:szCs w:val="24"/>
          <w:bdr w:val="single" w:sz="4" w:space="0" w:color="auto"/>
        </w:rPr>
        <w:t>参加标准审定会，听取专家的意见和建议</w:t>
      </w:r>
    </w:p>
    <w:p w:rsidR="002A49BB" w:rsidRDefault="002A49BB" w:rsidP="00CD3D25">
      <w:pPr>
        <w:adjustRightInd w:val="0"/>
        <w:snapToGrid w:val="0"/>
        <w:spacing w:line="360" w:lineRule="auto"/>
        <w:ind w:firstLineChars="162" w:firstLine="31680"/>
        <w:jc w:val="center"/>
        <w:rPr>
          <w:rFonts w:ascii="宋体" w:cs="宋体"/>
          <w:color w:val="000000"/>
          <w:sz w:val="24"/>
          <w:szCs w:val="24"/>
        </w:rPr>
      </w:pPr>
      <w:r w:rsidRPr="00C1382B">
        <w:rPr>
          <w:rFonts w:ascii="宋体" w:hAnsi="宋体" w:cs="宋体" w:hint="eastAsia"/>
          <w:color w:val="000000"/>
          <w:sz w:val="24"/>
          <w:szCs w:val="24"/>
        </w:rPr>
        <w:t>↓</w:t>
      </w:r>
    </w:p>
    <w:p w:rsidR="002A49BB" w:rsidRDefault="002A49BB" w:rsidP="00CD3D25">
      <w:pPr>
        <w:adjustRightInd w:val="0"/>
        <w:snapToGrid w:val="0"/>
        <w:spacing w:line="360" w:lineRule="auto"/>
        <w:ind w:firstLineChars="162" w:firstLine="31680"/>
        <w:jc w:val="center"/>
        <w:rPr>
          <w:rFonts w:ascii="宋体" w:cs="宋体"/>
          <w:color w:val="000000"/>
          <w:sz w:val="24"/>
          <w:szCs w:val="24"/>
          <w:bdr w:val="single" w:sz="4" w:space="0" w:color="auto"/>
        </w:rPr>
      </w:pPr>
      <w:r w:rsidRPr="00C1382B">
        <w:rPr>
          <w:rFonts w:ascii="宋体" w:hAnsi="宋体" w:cs="宋体" w:hint="eastAsia"/>
          <w:color w:val="000000"/>
          <w:sz w:val="24"/>
          <w:szCs w:val="24"/>
          <w:bdr w:val="single" w:sz="4" w:space="0" w:color="auto"/>
        </w:rPr>
        <w:t>按照审定专家的要求修改完善，形成报批稿</w:t>
      </w:r>
    </w:p>
    <w:p w:rsidR="002A49BB" w:rsidRDefault="002A49BB" w:rsidP="00CD3D25">
      <w:pPr>
        <w:adjustRightInd w:val="0"/>
        <w:snapToGrid w:val="0"/>
        <w:spacing w:line="360" w:lineRule="auto"/>
        <w:ind w:firstLineChars="162" w:firstLine="31680"/>
        <w:jc w:val="center"/>
        <w:rPr>
          <w:rFonts w:ascii="宋体" w:cs="宋体"/>
          <w:color w:val="000000"/>
          <w:sz w:val="24"/>
          <w:szCs w:val="24"/>
        </w:rPr>
      </w:pPr>
      <w:r w:rsidRPr="00C1382B">
        <w:rPr>
          <w:rFonts w:ascii="宋体" w:hAnsi="宋体" w:cs="宋体" w:hint="eastAsia"/>
          <w:color w:val="000000"/>
          <w:sz w:val="24"/>
          <w:szCs w:val="24"/>
        </w:rPr>
        <w:t>↓</w:t>
      </w:r>
    </w:p>
    <w:p w:rsidR="002A49BB" w:rsidRDefault="002A49BB" w:rsidP="00CD3D25">
      <w:pPr>
        <w:adjustRightInd w:val="0"/>
        <w:snapToGrid w:val="0"/>
        <w:spacing w:line="360" w:lineRule="auto"/>
        <w:ind w:firstLineChars="162" w:firstLine="31680"/>
        <w:jc w:val="center"/>
        <w:rPr>
          <w:rFonts w:ascii="宋体" w:cs="宋体"/>
          <w:color w:val="000000"/>
          <w:sz w:val="24"/>
          <w:szCs w:val="24"/>
          <w:bdr w:val="single" w:sz="4" w:space="0" w:color="auto"/>
        </w:rPr>
      </w:pPr>
      <w:r w:rsidRPr="00C1382B">
        <w:rPr>
          <w:rFonts w:ascii="宋体" w:hAnsi="宋体" w:cs="宋体" w:hint="eastAsia"/>
          <w:color w:val="000000"/>
          <w:sz w:val="24"/>
          <w:szCs w:val="24"/>
          <w:bdr w:val="single" w:sz="4" w:space="0" w:color="auto"/>
        </w:rPr>
        <w:t>将报批稿报送广西质量技术监督局审批发布</w:t>
      </w:r>
    </w:p>
    <w:p w:rsidR="002A49BB" w:rsidRDefault="002A49BB" w:rsidP="00CD3D25">
      <w:pPr>
        <w:adjustRightInd w:val="0"/>
        <w:snapToGrid w:val="0"/>
        <w:spacing w:line="360" w:lineRule="auto"/>
        <w:ind w:firstLineChars="162" w:firstLine="31680"/>
        <w:rPr>
          <w:rFonts w:ascii="宋体" w:cs="宋体"/>
          <w:color w:val="000000"/>
          <w:sz w:val="24"/>
          <w:szCs w:val="24"/>
        </w:rPr>
      </w:pPr>
    </w:p>
    <w:p w:rsidR="002A49BB" w:rsidRDefault="002A49BB" w:rsidP="00CD3D25">
      <w:pPr>
        <w:adjustRightInd w:val="0"/>
        <w:snapToGrid w:val="0"/>
        <w:spacing w:line="360" w:lineRule="auto"/>
        <w:ind w:firstLineChars="162" w:firstLine="31680"/>
        <w:rPr>
          <w:rFonts w:ascii="宋体" w:cs="宋体"/>
          <w:b/>
          <w:bCs/>
          <w:color w:val="000000"/>
          <w:sz w:val="24"/>
          <w:szCs w:val="24"/>
        </w:rPr>
      </w:pPr>
      <w:r w:rsidRPr="00C1382B">
        <w:rPr>
          <w:rFonts w:ascii="宋体" w:hAnsi="宋体" w:cs="宋体" w:hint="eastAsia"/>
          <w:b/>
          <w:bCs/>
          <w:color w:val="000000"/>
          <w:sz w:val="24"/>
          <w:szCs w:val="24"/>
        </w:rPr>
        <w:t>第二阶段标准相关资料的查询及收集工作</w:t>
      </w:r>
    </w:p>
    <w:p w:rsidR="002A49BB" w:rsidRDefault="002A49BB" w:rsidP="00CD3D25">
      <w:pPr>
        <w:pStyle w:val="a5"/>
        <w:spacing w:line="360" w:lineRule="auto"/>
        <w:ind w:firstLine="31680"/>
        <w:rPr>
          <w:rFonts w:hAnsi="宋体" w:cs="Times New Roman"/>
          <w:color w:val="000000"/>
          <w:sz w:val="24"/>
          <w:szCs w:val="24"/>
        </w:rPr>
      </w:pPr>
      <w:r w:rsidRPr="00C1382B">
        <w:rPr>
          <w:rFonts w:hAnsi="宋体" w:hint="eastAsia"/>
          <w:color w:val="000000"/>
          <w:sz w:val="24"/>
          <w:szCs w:val="24"/>
        </w:rPr>
        <w:t>在中国标准网、中国知网、广西质量技术监督局情报研究所等数据库检索到与居家养老服务规范有关的标准：《</w:t>
      </w:r>
      <w:r w:rsidRPr="00C1382B">
        <w:rPr>
          <w:rFonts w:hAnsi="宋体"/>
          <w:color w:val="000000"/>
          <w:sz w:val="24"/>
          <w:szCs w:val="24"/>
        </w:rPr>
        <w:t xml:space="preserve">SB/T 10944-2012 </w:t>
      </w:r>
      <w:r w:rsidRPr="00C1382B">
        <w:rPr>
          <w:rFonts w:hAnsi="宋体" w:hint="eastAsia"/>
          <w:color w:val="000000"/>
          <w:sz w:val="24"/>
          <w:szCs w:val="24"/>
        </w:rPr>
        <w:t>居家养老服务规范》、</w:t>
      </w:r>
      <w:r w:rsidRPr="00C1382B">
        <w:rPr>
          <w:rFonts w:hAnsi="宋体"/>
          <w:color w:val="000000"/>
          <w:sz w:val="24"/>
          <w:szCs w:val="24"/>
        </w:rPr>
        <w:t xml:space="preserve">GB 14934 </w:t>
      </w:r>
      <w:r w:rsidRPr="00C1382B">
        <w:rPr>
          <w:rFonts w:hAnsi="宋体" w:hint="eastAsia"/>
          <w:color w:val="000000"/>
          <w:sz w:val="24"/>
          <w:szCs w:val="24"/>
        </w:rPr>
        <w:t>食（饮）具卫生消毒标准、</w:t>
      </w:r>
      <w:r w:rsidRPr="00C1382B">
        <w:rPr>
          <w:rFonts w:hAnsi="宋体"/>
          <w:color w:val="000000"/>
          <w:sz w:val="24"/>
          <w:szCs w:val="24"/>
        </w:rPr>
        <w:t xml:space="preserve">GB/T 17242 </w:t>
      </w:r>
      <w:r w:rsidRPr="00C1382B">
        <w:rPr>
          <w:rFonts w:hAnsi="宋体" w:hint="eastAsia"/>
          <w:color w:val="000000"/>
          <w:sz w:val="24"/>
          <w:szCs w:val="24"/>
        </w:rPr>
        <w:t>投诉处理指南、</w:t>
      </w:r>
      <w:r w:rsidRPr="00C1382B">
        <w:rPr>
          <w:rFonts w:hAnsi="宋体"/>
          <w:color w:val="000000"/>
          <w:sz w:val="24"/>
          <w:szCs w:val="24"/>
        </w:rPr>
        <w:t xml:space="preserve">GB/T 19000 </w:t>
      </w:r>
      <w:r w:rsidRPr="00C1382B">
        <w:rPr>
          <w:rFonts w:hAnsi="宋体" w:hint="eastAsia"/>
          <w:color w:val="000000"/>
          <w:sz w:val="24"/>
          <w:szCs w:val="24"/>
        </w:rPr>
        <w:t>质量管理体系基础和术语、</w:t>
      </w:r>
      <w:r w:rsidRPr="00C1382B">
        <w:rPr>
          <w:rFonts w:hAnsi="宋体"/>
          <w:color w:val="000000"/>
          <w:sz w:val="24"/>
          <w:szCs w:val="24"/>
        </w:rPr>
        <w:t xml:space="preserve">GB/T 24620 </w:t>
      </w:r>
      <w:r w:rsidRPr="00C1382B">
        <w:rPr>
          <w:rFonts w:hAnsi="宋体" w:hint="eastAsia"/>
          <w:color w:val="000000"/>
          <w:sz w:val="24"/>
          <w:szCs w:val="24"/>
        </w:rPr>
        <w:t>服务标准制定导则、</w:t>
      </w:r>
      <w:r w:rsidRPr="00C1382B">
        <w:rPr>
          <w:rFonts w:hAnsi="宋体"/>
          <w:color w:val="000000"/>
          <w:sz w:val="24"/>
          <w:szCs w:val="24"/>
        </w:rPr>
        <w:t xml:space="preserve">MZ/T 053 </w:t>
      </w:r>
      <w:r w:rsidRPr="00C1382B">
        <w:rPr>
          <w:rFonts w:hAnsi="宋体" w:hint="eastAsia"/>
          <w:color w:val="000000"/>
          <w:sz w:val="24"/>
          <w:szCs w:val="24"/>
        </w:rPr>
        <w:t>社区公共服务</w:t>
      </w:r>
      <w:bookmarkStart w:id="0" w:name="_GoBack"/>
      <w:bookmarkEnd w:id="0"/>
      <w:r w:rsidRPr="00C1382B">
        <w:rPr>
          <w:rFonts w:hAnsi="宋体" w:hint="eastAsia"/>
          <w:color w:val="000000"/>
          <w:sz w:val="24"/>
          <w:szCs w:val="24"/>
        </w:rPr>
        <w:t>综合信息平台基本规范、建标</w:t>
      </w:r>
      <w:r w:rsidRPr="00C1382B">
        <w:rPr>
          <w:rFonts w:hAnsi="宋体"/>
          <w:color w:val="000000"/>
          <w:sz w:val="24"/>
          <w:szCs w:val="24"/>
        </w:rPr>
        <w:t xml:space="preserve">143 </w:t>
      </w:r>
      <w:r w:rsidRPr="00C1382B">
        <w:rPr>
          <w:rFonts w:hAnsi="宋体" w:hint="eastAsia"/>
          <w:color w:val="000000"/>
          <w:sz w:val="24"/>
          <w:szCs w:val="24"/>
        </w:rPr>
        <w:t>社区老年人日间照料中心建设标准、《</w:t>
      </w:r>
      <w:r w:rsidRPr="00C1382B">
        <w:rPr>
          <w:rFonts w:hAnsi="宋体"/>
          <w:color w:val="000000"/>
          <w:sz w:val="24"/>
          <w:szCs w:val="24"/>
        </w:rPr>
        <w:t>MZ008-2001</w:t>
      </w:r>
      <w:r w:rsidRPr="00C1382B">
        <w:rPr>
          <w:rFonts w:hAnsi="宋体" w:hint="eastAsia"/>
          <w:color w:val="000000"/>
          <w:sz w:val="24"/>
          <w:szCs w:val="24"/>
        </w:rPr>
        <w:t>老年人社会福利机构基本规范》、《</w:t>
      </w:r>
      <w:r w:rsidRPr="00C1382B">
        <w:rPr>
          <w:rFonts w:hAnsi="宋体"/>
          <w:color w:val="000000"/>
          <w:sz w:val="24"/>
          <w:szCs w:val="24"/>
        </w:rPr>
        <w:t xml:space="preserve">DB64/T 1495-2017 </w:t>
      </w:r>
      <w:r w:rsidRPr="00C1382B">
        <w:rPr>
          <w:rFonts w:hAnsi="宋体" w:hint="eastAsia"/>
          <w:color w:val="000000"/>
          <w:sz w:val="24"/>
          <w:szCs w:val="24"/>
        </w:rPr>
        <w:t>社区居家养老服务规范》等；在中国知网检索到有关居家养老服务规范的文章多篇，这些标准和文章对本标准的制定有一定的借鉴作用。</w:t>
      </w:r>
    </w:p>
    <w:p w:rsidR="002A49BB" w:rsidRDefault="002A49BB" w:rsidP="00CD3D25">
      <w:pPr>
        <w:adjustRightInd w:val="0"/>
        <w:snapToGrid w:val="0"/>
        <w:spacing w:beforeLines="50" w:afterLines="50" w:line="360" w:lineRule="auto"/>
        <w:ind w:firstLineChars="162" w:firstLine="31680"/>
        <w:rPr>
          <w:rFonts w:ascii="宋体" w:cs="宋体"/>
          <w:b/>
          <w:bCs/>
          <w:color w:val="000000"/>
          <w:sz w:val="24"/>
          <w:szCs w:val="24"/>
        </w:rPr>
      </w:pPr>
      <w:r w:rsidRPr="00C1382B">
        <w:rPr>
          <w:rFonts w:ascii="宋体" w:hAnsi="宋体" w:cs="宋体" w:hint="eastAsia"/>
          <w:b/>
          <w:bCs/>
          <w:color w:val="000000"/>
          <w:sz w:val="24"/>
          <w:szCs w:val="24"/>
        </w:rPr>
        <w:t>第三阶段探究机构养老服务质量核心指标，起草标准（组内讨论稿）</w:t>
      </w:r>
    </w:p>
    <w:p w:rsidR="002A49BB" w:rsidRDefault="002A49BB" w:rsidP="00CD3D25">
      <w:pPr>
        <w:spacing w:line="360" w:lineRule="auto"/>
        <w:ind w:firstLineChars="162" w:firstLine="31680"/>
        <w:rPr>
          <w:rFonts w:ascii="宋体" w:cs="宋体"/>
          <w:color w:val="000000"/>
          <w:sz w:val="24"/>
          <w:szCs w:val="24"/>
        </w:rPr>
      </w:pPr>
      <w:r w:rsidRPr="00C1382B">
        <w:rPr>
          <w:rFonts w:ascii="宋体" w:hAnsi="宋体" w:cs="宋体"/>
          <w:color w:val="000000"/>
          <w:kern w:val="0"/>
          <w:sz w:val="24"/>
          <w:szCs w:val="24"/>
        </w:rPr>
        <w:t xml:space="preserve"> 2016</w:t>
      </w:r>
      <w:r w:rsidRPr="00C1382B">
        <w:rPr>
          <w:rFonts w:ascii="宋体" w:hAnsi="宋体" w:cs="宋体" w:hint="eastAsia"/>
          <w:color w:val="000000"/>
          <w:kern w:val="0"/>
          <w:sz w:val="24"/>
          <w:szCs w:val="24"/>
        </w:rPr>
        <w:t>年</w:t>
      </w:r>
      <w:r w:rsidRPr="00C1382B">
        <w:rPr>
          <w:rFonts w:ascii="宋体" w:hAnsi="宋体" w:cs="宋体"/>
          <w:color w:val="000000"/>
          <w:kern w:val="0"/>
          <w:sz w:val="24"/>
          <w:szCs w:val="24"/>
        </w:rPr>
        <w:t>1</w:t>
      </w:r>
      <w:r w:rsidRPr="00C1382B">
        <w:rPr>
          <w:rFonts w:ascii="宋体" w:hAnsi="宋体" w:cs="宋体" w:hint="eastAsia"/>
          <w:color w:val="000000"/>
          <w:kern w:val="0"/>
          <w:sz w:val="24"/>
          <w:szCs w:val="24"/>
        </w:rPr>
        <w:t>月</w:t>
      </w:r>
      <w:r w:rsidRPr="00C1382B">
        <w:rPr>
          <w:rFonts w:ascii="宋体" w:hAnsi="宋体" w:cs="宋体"/>
          <w:color w:val="000000"/>
          <w:kern w:val="0"/>
          <w:sz w:val="24"/>
          <w:szCs w:val="24"/>
        </w:rPr>
        <w:t>-4</w:t>
      </w:r>
      <w:r w:rsidRPr="00C1382B">
        <w:rPr>
          <w:rFonts w:ascii="宋体" w:hAnsi="宋体" w:cs="宋体" w:hint="eastAsia"/>
          <w:color w:val="000000"/>
          <w:kern w:val="0"/>
          <w:sz w:val="24"/>
          <w:szCs w:val="24"/>
        </w:rPr>
        <w:t>月，我们对</w:t>
      </w:r>
      <w:r>
        <w:rPr>
          <w:rFonts w:ascii="宋体" w:hAnsi="宋体" w:cs="宋体" w:hint="eastAsia"/>
          <w:color w:val="000000"/>
          <w:kern w:val="0"/>
          <w:sz w:val="24"/>
          <w:szCs w:val="24"/>
        </w:rPr>
        <w:t>居家</w:t>
      </w:r>
      <w:r w:rsidRPr="00C1382B">
        <w:rPr>
          <w:rFonts w:ascii="宋体" w:hAnsi="宋体" w:cs="宋体" w:hint="eastAsia"/>
          <w:color w:val="000000"/>
          <w:kern w:val="0"/>
          <w:sz w:val="24"/>
          <w:szCs w:val="24"/>
        </w:rPr>
        <w:t>养老</w:t>
      </w:r>
      <w:r>
        <w:rPr>
          <w:rFonts w:ascii="宋体" w:hAnsi="宋体" w:cs="宋体" w:hint="eastAsia"/>
          <w:color w:val="000000"/>
          <w:kern w:val="0"/>
          <w:sz w:val="24"/>
          <w:szCs w:val="24"/>
        </w:rPr>
        <w:t>服务</w:t>
      </w:r>
      <w:r w:rsidRPr="00C1382B">
        <w:rPr>
          <w:rFonts w:ascii="宋体" w:hAnsi="宋体" w:cs="宋体" w:hint="eastAsia"/>
          <w:color w:val="000000"/>
          <w:kern w:val="0"/>
          <w:sz w:val="24"/>
          <w:szCs w:val="24"/>
        </w:rPr>
        <w:t>机构进行实地调查和焦点小组访谈；在前期充分调研的基础上，《居家养老服务规范》参考</w:t>
      </w:r>
      <w:r w:rsidRPr="00C1382B">
        <w:rPr>
          <w:rFonts w:ascii="宋体" w:hAnsi="宋体" w:cs="宋体"/>
          <w:color w:val="000000"/>
          <w:sz w:val="24"/>
          <w:szCs w:val="24"/>
        </w:rPr>
        <w:t>SB/T 10944-2012</w:t>
      </w:r>
      <w:r w:rsidRPr="00C1382B">
        <w:rPr>
          <w:rFonts w:ascii="宋体" w:hAnsi="宋体" w:cs="宋体" w:hint="eastAsia"/>
          <w:color w:val="000000"/>
          <w:sz w:val="24"/>
          <w:szCs w:val="24"/>
        </w:rPr>
        <w:t>《居家养老服务规范》</w:t>
      </w:r>
      <w:r w:rsidRPr="00C1382B">
        <w:rPr>
          <w:rFonts w:ascii="宋体" w:hAnsi="宋体" w:cs="宋体" w:hint="eastAsia"/>
          <w:color w:val="000000"/>
          <w:kern w:val="0"/>
          <w:sz w:val="24"/>
          <w:szCs w:val="24"/>
        </w:rPr>
        <w:t>（国家标准），并结合国内现状和广西区情，在养老服务工作开展较好的广西重阳老年公寓和老来福居家养老服务公司试点，总结了一些经验性做法，提炼出日常工作流程和服务标准，意在引导居家养老规范化服务内容和标准。</w:t>
      </w:r>
      <w:r w:rsidRPr="00C1382B">
        <w:rPr>
          <w:rFonts w:ascii="宋体" w:hAnsi="宋体" w:cs="宋体" w:hint="eastAsia"/>
          <w:color w:val="000000"/>
          <w:sz w:val="24"/>
          <w:szCs w:val="24"/>
        </w:rPr>
        <w:t>进而，工作组按照国家法律法规和相关标准，同时结合广西区情，以优化服务标准化为切入点，制定涉及生活照料、医疗保健、</w:t>
      </w:r>
      <w:r>
        <w:rPr>
          <w:rFonts w:ascii="宋体" w:hAnsi="宋体" w:cs="宋体" w:hint="eastAsia"/>
          <w:color w:val="000000"/>
          <w:sz w:val="24"/>
          <w:szCs w:val="24"/>
        </w:rPr>
        <w:t>助餐、助洗、助行</w:t>
      </w:r>
      <w:r w:rsidRPr="00C1382B">
        <w:rPr>
          <w:rFonts w:ascii="宋体" w:hAnsi="宋体" w:cs="宋体" w:hint="eastAsia"/>
          <w:color w:val="000000"/>
          <w:sz w:val="24"/>
          <w:szCs w:val="24"/>
        </w:rPr>
        <w:t>、</w:t>
      </w:r>
      <w:r>
        <w:rPr>
          <w:rFonts w:ascii="宋体" w:hAnsi="宋体" w:cs="宋体" w:hint="eastAsia"/>
          <w:color w:val="000000"/>
          <w:sz w:val="24"/>
          <w:szCs w:val="24"/>
        </w:rPr>
        <w:t>代办、精神慰藉、社会工作与文化娱乐、安全守护、法律援助、慈善救助、教育咨询</w:t>
      </w:r>
      <w:r w:rsidRPr="00C1382B">
        <w:rPr>
          <w:rFonts w:ascii="宋体" w:hAnsi="宋体" w:cs="宋体" w:hint="eastAsia"/>
          <w:color w:val="000000"/>
          <w:sz w:val="24"/>
          <w:szCs w:val="24"/>
        </w:rPr>
        <w:t>等内容的分项标准，建立居家养老服务标准体系。在此基础上，工作组筛选出养老服务质量核心指标。按照</w:t>
      </w:r>
      <w:r w:rsidRPr="00C1382B">
        <w:rPr>
          <w:rFonts w:ascii="宋体" w:hAnsi="宋体" w:cs="宋体"/>
          <w:color w:val="000000"/>
          <w:sz w:val="24"/>
          <w:szCs w:val="24"/>
        </w:rPr>
        <w:t>GB/T 1.1-2009</w:t>
      </w:r>
      <w:r w:rsidRPr="00C1382B">
        <w:rPr>
          <w:rFonts w:ascii="宋体" w:hAnsi="宋体" w:cs="宋体" w:hint="eastAsia"/>
          <w:color w:val="000000"/>
          <w:sz w:val="24"/>
          <w:szCs w:val="24"/>
        </w:rPr>
        <w:t>规则起草居家养老服务规范</w:t>
      </w:r>
      <w:r w:rsidRPr="00C1382B">
        <w:rPr>
          <w:rFonts w:ascii="宋体" w:hAnsi="宋体" w:cs="宋体"/>
          <w:color w:val="000000"/>
          <w:sz w:val="24"/>
          <w:szCs w:val="24"/>
        </w:rPr>
        <w:t>,</w:t>
      </w:r>
      <w:r w:rsidRPr="00C1382B">
        <w:rPr>
          <w:rFonts w:ascii="宋体" w:hAnsi="宋体" w:cs="宋体" w:hint="eastAsia"/>
          <w:color w:val="000000"/>
          <w:sz w:val="24"/>
          <w:szCs w:val="24"/>
        </w:rPr>
        <w:t>形成组内讨论稿。</w:t>
      </w:r>
    </w:p>
    <w:p w:rsidR="002A49BB" w:rsidRDefault="002A49BB" w:rsidP="00CD3D25">
      <w:pPr>
        <w:spacing w:line="360" w:lineRule="auto"/>
        <w:ind w:firstLineChars="162" w:firstLine="31680"/>
        <w:rPr>
          <w:rFonts w:ascii="宋体" w:cs="宋体"/>
          <w:b/>
          <w:bCs/>
          <w:color w:val="000000"/>
          <w:sz w:val="24"/>
          <w:szCs w:val="24"/>
        </w:rPr>
      </w:pPr>
      <w:r w:rsidRPr="00C1382B">
        <w:rPr>
          <w:rFonts w:ascii="宋体" w:hAnsi="宋体" w:cs="宋体" w:hint="eastAsia"/>
          <w:b/>
          <w:bCs/>
          <w:color w:val="000000"/>
          <w:sz w:val="24"/>
          <w:szCs w:val="24"/>
        </w:rPr>
        <w:t>第四阶段深入居家养老服务企业和社区，广泛征求专家意见并形成征求意见稿。</w:t>
      </w:r>
    </w:p>
    <w:p w:rsidR="002A49BB" w:rsidRDefault="002A49BB" w:rsidP="00CD3D25">
      <w:pPr>
        <w:spacing w:line="360" w:lineRule="auto"/>
        <w:ind w:firstLineChars="162" w:firstLine="31680"/>
        <w:rPr>
          <w:rFonts w:ascii="宋体" w:cs="宋体"/>
          <w:color w:val="000000"/>
          <w:sz w:val="24"/>
          <w:szCs w:val="24"/>
        </w:rPr>
      </w:pPr>
      <w:r w:rsidRPr="00C1382B">
        <w:rPr>
          <w:rFonts w:ascii="宋体" w:hAnsi="宋体" w:cs="宋体" w:hint="eastAsia"/>
          <w:color w:val="000000"/>
          <w:sz w:val="24"/>
          <w:szCs w:val="24"/>
        </w:rPr>
        <w:t>标准（组内讨论稿）完成后，项目组深入多家居家养老服务企业和社区卫生服务中心进行访谈，得到一些非常有价值的反馈。对于目前居家养老服务企业做不到的服务项目和内容进行了删减和修改</w:t>
      </w:r>
      <w:r w:rsidRPr="00C1382B">
        <w:rPr>
          <w:rFonts w:ascii="宋体" w:hAnsi="宋体" w:cs="宋体"/>
          <w:color w:val="000000"/>
          <w:sz w:val="24"/>
          <w:szCs w:val="24"/>
        </w:rPr>
        <w:t xml:space="preserve">, </w:t>
      </w:r>
      <w:r w:rsidRPr="00C1382B">
        <w:rPr>
          <w:rFonts w:ascii="宋体" w:hAnsi="宋体" w:cs="宋体" w:hint="eastAsia"/>
          <w:color w:val="000000"/>
          <w:sz w:val="24"/>
          <w:szCs w:val="24"/>
        </w:rPr>
        <w:t>对标准的结构和部分内容顺序做了适当调整，使本标准更加先进、科学、适用、合理，符合广西区情。在征求</w:t>
      </w:r>
      <w:r>
        <w:rPr>
          <w:rFonts w:ascii="宋体" w:hAnsi="宋体" w:cs="宋体" w:hint="eastAsia"/>
          <w:color w:val="000000"/>
          <w:sz w:val="24"/>
          <w:szCs w:val="24"/>
        </w:rPr>
        <w:t>多名权威</w:t>
      </w:r>
      <w:r w:rsidRPr="00C1382B">
        <w:rPr>
          <w:rFonts w:ascii="宋体" w:hAnsi="宋体" w:cs="宋体" w:hint="eastAsia"/>
          <w:color w:val="000000"/>
          <w:sz w:val="24"/>
          <w:szCs w:val="24"/>
        </w:rPr>
        <w:t>专家意见并修改的基础上形成征求意见稿。</w:t>
      </w:r>
    </w:p>
    <w:p w:rsidR="002A49BB" w:rsidRDefault="002A49BB" w:rsidP="00CD3D25">
      <w:pPr>
        <w:spacing w:line="360" w:lineRule="auto"/>
        <w:ind w:firstLineChars="162" w:firstLine="31680"/>
        <w:rPr>
          <w:rFonts w:ascii="宋体" w:cs="宋体"/>
          <w:color w:val="0000FF"/>
          <w:sz w:val="24"/>
          <w:szCs w:val="24"/>
        </w:rPr>
      </w:pPr>
    </w:p>
    <w:p w:rsidR="002A49BB" w:rsidRDefault="002A49BB" w:rsidP="00CD3D25">
      <w:pPr>
        <w:spacing w:line="360" w:lineRule="auto"/>
        <w:ind w:firstLineChars="162" w:firstLine="31680"/>
        <w:rPr>
          <w:rFonts w:ascii="宋体" w:cs="宋体"/>
          <w:color w:val="0000FF"/>
          <w:sz w:val="24"/>
          <w:szCs w:val="24"/>
        </w:rPr>
      </w:pPr>
    </w:p>
    <w:p w:rsidR="002A49BB" w:rsidRDefault="002A49BB" w:rsidP="00CD3D25">
      <w:pPr>
        <w:spacing w:line="360" w:lineRule="auto"/>
        <w:ind w:firstLineChars="162" w:firstLine="31680"/>
        <w:rPr>
          <w:rFonts w:ascii="宋体" w:cs="宋体"/>
          <w:color w:val="0000FF"/>
          <w:sz w:val="24"/>
          <w:szCs w:val="24"/>
        </w:rPr>
      </w:pPr>
    </w:p>
    <w:p w:rsidR="002A49BB" w:rsidRDefault="002A49BB" w:rsidP="00CD3D25">
      <w:pPr>
        <w:widowControl/>
        <w:spacing w:line="360" w:lineRule="auto"/>
        <w:ind w:firstLineChars="162" w:firstLine="31680"/>
        <w:rPr>
          <w:rFonts w:ascii="宋体" w:cs="宋体"/>
          <w:b/>
          <w:bCs/>
          <w:color w:val="000000"/>
          <w:sz w:val="24"/>
          <w:szCs w:val="24"/>
        </w:rPr>
      </w:pPr>
      <w:r w:rsidRPr="00C1382B">
        <w:rPr>
          <w:rFonts w:ascii="宋体" w:hAnsi="宋体" w:cs="宋体" w:hint="eastAsia"/>
          <w:b/>
          <w:bCs/>
          <w:color w:val="000000"/>
          <w:sz w:val="24"/>
          <w:szCs w:val="24"/>
        </w:rPr>
        <w:t>六、标准编制原则、依据</w:t>
      </w:r>
    </w:p>
    <w:p w:rsidR="002A49BB" w:rsidRDefault="002A49BB" w:rsidP="00CD3D25">
      <w:pPr>
        <w:widowControl/>
        <w:spacing w:line="360" w:lineRule="auto"/>
        <w:ind w:firstLineChars="162" w:firstLine="31680"/>
        <w:rPr>
          <w:rFonts w:ascii="宋体" w:cs="宋体"/>
          <w:color w:val="000000"/>
          <w:sz w:val="24"/>
          <w:szCs w:val="24"/>
        </w:rPr>
      </w:pPr>
      <w:r w:rsidRPr="00C1382B">
        <w:rPr>
          <w:rFonts w:ascii="宋体" w:hAnsi="宋体" w:cs="宋体" w:hint="eastAsia"/>
          <w:color w:val="000000"/>
          <w:sz w:val="24"/>
          <w:szCs w:val="24"/>
        </w:rPr>
        <w:t>标准在制定过程中，在参考美国、日本、澳大利亚、英国及我国香港和台湾等国家和地区老年人能力评估体系的基础上，重点参照《</w:t>
      </w:r>
      <w:r w:rsidRPr="00C1382B">
        <w:rPr>
          <w:rFonts w:ascii="宋体" w:hAnsi="宋体" w:cs="宋体"/>
          <w:color w:val="000000"/>
          <w:sz w:val="24"/>
          <w:szCs w:val="24"/>
        </w:rPr>
        <w:t xml:space="preserve">SB/T 10944-2012 </w:t>
      </w:r>
      <w:r w:rsidRPr="00C1382B">
        <w:rPr>
          <w:rFonts w:ascii="宋体" w:hAnsi="宋体" w:cs="宋体" w:hint="eastAsia"/>
          <w:color w:val="000000"/>
          <w:sz w:val="24"/>
          <w:szCs w:val="24"/>
        </w:rPr>
        <w:t>居家养老服务规范》、</w:t>
      </w:r>
      <w:r w:rsidRPr="00C1382B">
        <w:rPr>
          <w:rFonts w:ascii="宋体" w:hAnsi="宋体" w:cs="宋体"/>
          <w:color w:val="000000"/>
          <w:sz w:val="24"/>
          <w:szCs w:val="24"/>
        </w:rPr>
        <w:t xml:space="preserve">GB/T 17242 </w:t>
      </w:r>
      <w:r w:rsidRPr="00C1382B">
        <w:rPr>
          <w:rFonts w:ascii="宋体" w:hAnsi="宋体" w:cs="宋体" w:hint="eastAsia"/>
          <w:color w:val="000000"/>
          <w:sz w:val="24"/>
          <w:szCs w:val="24"/>
        </w:rPr>
        <w:t>投诉处理指南、建标</w:t>
      </w:r>
      <w:r w:rsidRPr="00C1382B">
        <w:rPr>
          <w:rFonts w:ascii="宋体" w:hAnsi="宋体" w:cs="宋体"/>
          <w:color w:val="000000"/>
          <w:sz w:val="24"/>
          <w:szCs w:val="24"/>
        </w:rPr>
        <w:t xml:space="preserve">143 </w:t>
      </w:r>
      <w:r w:rsidRPr="00C1382B">
        <w:rPr>
          <w:rFonts w:ascii="宋体" w:hAnsi="宋体" w:cs="宋体" w:hint="eastAsia"/>
          <w:color w:val="000000"/>
          <w:sz w:val="24"/>
          <w:szCs w:val="24"/>
        </w:rPr>
        <w:t>社区老年人日间照料中心建设标准、和国内一些省份最新发布的地方标准，并立足广西区情，根据广西不同发展水平地区的</w:t>
      </w:r>
      <w:r>
        <w:rPr>
          <w:rFonts w:ascii="宋体" w:hAnsi="宋体" w:cs="宋体" w:hint="eastAsia"/>
          <w:color w:val="000000"/>
          <w:sz w:val="24"/>
          <w:szCs w:val="24"/>
        </w:rPr>
        <w:t>居家</w:t>
      </w:r>
      <w:r w:rsidRPr="00C1382B">
        <w:rPr>
          <w:rFonts w:ascii="宋体" w:hAnsi="宋体" w:cs="宋体" w:hint="eastAsia"/>
          <w:color w:val="000000"/>
          <w:sz w:val="24"/>
          <w:szCs w:val="24"/>
        </w:rPr>
        <w:t>养老服务提供现状和未来发展趋势，深入分析入住老人实际需求，使标准的条款符合广西养老服务发展实际。本着全面、实用和指导性原则进行编制。</w:t>
      </w:r>
    </w:p>
    <w:p w:rsidR="002A49BB" w:rsidRDefault="002A49BB" w:rsidP="00CD3D25">
      <w:pPr>
        <w:spacing w:line="360" w:lineRule="auto"/>
        <w:ind w:firstLineChars="162" w:firstLine="31680"/>
        <w:rPr>
          <w:rFonts w:ascii="宋体" w:cs="宋体"/>
          <w:b/>
          <w:bCs/>
          <w:color w:val="FF0000"/>
          <w:kern w:val="0"/>
          <w:sz w:val="24"/>
          <w:szCs w:val="24"/>
        </w:rPr>
      </w:pPr>
    </w:p>
    <w:p w:rsidR="002A49BB" w:rsidRDefault="002A49BB" w:rsidP="00CD3D25">
      <w:pPr>
        <w:spacing w:line="360" w:lineRule="auto"/>
        <w:ind w:firstLineChars="162" w:firstLine="31680"/>
        <w:rPr>
          <w:rFonts w:ascii="宋体" w:cs="宋体"/>
          <w:b/>
          <w:bCs/>
          <w:color w:val="000000"/>
          <w:sz w:val="24"/>
          <w:szCs w:val="24"/>
        </w:rPr>
      </w:pPr>
      <w:r w:rsidRPr="00C1382B">
        <w:rPr>
          <w:rFonts w:ascii="宋体" w:hAnsi="宋体" w:cs="宋体" w:hint="eastAsia"/>
          <w:b/>
          <w:bCs/>
          <w:color w:val="000000"/>
          <w:sz w:val="24"/>
          <w:szCs w:val="24"/>
        </w:rPr>
        <w:t>七、标准主要技术内容的确定</w:t>
      </w:r>
    </w:p>
    <w:p w:rsidR="002A49BB" w:rsidRDefault="002A49BB" w:rsidP="00CD3D25">
      <w:pPr>
        <w:widowControl/>
        <w:spacing w:line="360" w:lineRule="auto"/>
        <w:ind w:firstLineChars="162" w:firstLine="31680"/>
        <w:rPr>
          <w:rFonts w:ascii="宋体" w:cs="宋体"/>
          <w:b/>
          <w:bCs/>
          <w:color w:val="000000"/>
          <w:sz w:val="24"/>
          <w:szCs w:val="24"/>
        </w:rPr>
      </w:pPr>
      <w:r w:rsidRPr="00C1382B">
        <w:rPr>
          <w:rFonts w:ascii="宋体" w:hAnsi="宋体" w:cs="宋体"/>
          <w:b/>
          <w:bCs/>
          <w:color w:val="000000"/>
          <w:sz w:val="24"/>
          <w:szCs w:val="24"/>
        </w:rPr>
        <w:t>1.</w:t>
      </w:r>
      <w:r w:rsidRPr="00C1382B">
        <w:rPr>
          <w:rFonts w:ascii="宋体" w:hAnsi="宋体" w:cs="宋体" w:hint="eastAsia"/>
          <w:b/>
          <w:bCs/>
          <w:color w:val="000000"/>
          <w:sz w:val="24"/>
          <w:szCs w:val="24"/>
        </w:rPr>
        <w:t>术语和定义</w:t>
      </w:r>
    </w:p>
    <w:p w:rsidR="002A49BB" w:rsidRDefault="002A49BB" w:rsidP="00CD3D25">
      <w:pPr>
        <w:pStyle w:val="a5"/>
        <w:spacing w:line="360" w:lineRule="auto"/>
        <w:ind w:firstLine="31680"/>
        <w:rPr>
          <w:rFonts w:hAnsi="宋体" w:cs="Times New Roman"/>
          <w:color w:val="000000"/>
          <w:sz w:val="24"/>
          <w:szCs w:val="24"/>
        </w:rPr>
      </w:pPr>
      <w:r w:rsidRPr="00C1382B">
        <w:rPr>
          <w:rFonts w:hAnsi="宋体" w:hint="eastAsia"/>
          <w:color w:val="000000"/>
          <w:kern w:val="2"/>
          <w:sz w:val="24"/>
          <w:szCs w:val="24"/>
        </w:rPr>
        <w:t>对居家养老服务的适用范围、规范性引用文件、术语和定义、服务内容及要求、信息共享与沟通、服务管理及监督、服务质量评价等术语进行了定义。</w:t>
      </w:r>
    </w:p>
    <w:p w:rsidR="002A49BB" w:rsidRPr="00BB0FC4" w:rsidRDefault="002A49BB" w:rsidP="00CD3D25">
      <w:pPr>
        <w:widowControl/>
        <w:spacing w:line="360" w:lineRule="auto"/>
        <w:ind w:firstLineChars="162" w:firstLine="31680"/>
        <w:rPr>
          <w:rFonts w:ascii="宋体" w:cs="宋体"/>
          <w:b/>
          <w:bCs/>
          <w:color w:val="000000"/>
          <w:sz w:val="24"/>
          <w:szCs w:val="24"/>
        </w:rPr>
      </w:pPr>
      <w:r w:rsidRPr="00C1382B">
        <w:rPr>
          <w:rFonts w:ascii="宋体" w:hAnsi="宋体" w:cs="宋体"/>
          <w:b/>
          <w:bCs/>
          <w:color w:val="000000"/>
          <w:sz w:val="24"/>
          <w:szCs w:val="24"/>
        </w:rPr>
        <w:t>2.</w:t>
      </w:r>
      <w:r w:rsidRPr="00BB0FC4">
        <w:rPr>
          <w:rFonts w:ascii="宋体" w:hAnsi="宋体" w:cs="宋体" w:hint="eastAsia"/>
          <w:b/>
          <w:bCs/>
          <w:color w:val="000000"/>
          <w:sz w:val="24"/>
          <w:szCs w:val="24"/>
        </w:rPr>
        <w:t>服务内容</w:t>
      </w:r>
      <w:r>
        <w:rPr>
          <w:rFonts w:ascii="宋体" w:hAnsi="宋体" w:cs="宋体" w:hint="eastAsia"/>
          <w:b/>
          <w:bCs/>
          <w:color w:val="000000"/>
          <w:sz w:val="24"/>
          <w:szCs w:val="24"/>
        </w:rPr>
        <w:t>及要求</w:t>
      </w:r>
    </w:p>
    <w:p w:rsidR="002A49BB" w:rsidRDefault="002A49BB" w:rsidP="00CD3D25">
      <w:pPr>
        <w:autoSpaceDE w:val="0"/>
        <w:autoSpaceDN w:val="0"/>
        <w:adjustRightInd w:val="0"/>
        <w:spacing w:before="120" w:after="120" w:line="360" w:lineRule="auto"/>
        <w:ind w:firstLineChars="200" w:firstLine="31680"/>
        <w:jc w:val="left"/>
        <w:rPr>
          <w:rFonts w:ascii="宋体" w:cs="宋体"/>
          <w:color w:val="000000"/>
          <w:sz w:val="24"/>
          <w:szCs w:val="24"/>
        </w:rPr>
      </w:pPr>
      <w:r w:rsidRPr="00C1382B">
        <w:rPr>
          <w:rFonts w:ascii="宋体" w:hAnsi="宋体" w:cs="宋体" w:hint="eastAsia"/>
          <w:color w:val="000000"/>
          <w:sz w:val="24"/>
          <w:szCs w:val="24"/>
        </w:rPr>
        <w:t>为本标准的主题部分。本标准设置了日间照料服务和上门服务两大类服务，对居家养老服务机构的一般要求，基本要求、服务流程、工作人员、服务内容进行了规范和要求。</w:t>
      </w:r>
    </w:p>
    <w:p w:rsidR="002A49BB" w:rsidRPr="00BB0FC4" w:rsidRDefault="002A49BB" w:rsidP="00CD3D25">
      <w:pPr>
        <w:widowControl/>
        <w:spacing w:line="360" w:lineRule="auto"/>
        <w:ind w:firstLineChars="162" w:firstLine="31680"/>
        <w:rPr>
          <w:rFonts w:ascii="宋体" w:cs="宋体"/>
          <w:b/>
          <w:bCs/>
          <w:color w:val="000000"/>
          <w:sz w:val="24"/>
          <w:szCs w:val="24"/>
        </w:rPr>
      </w:pPr>
      <w:r w:rsidRPr="00BB0FC4">
        <w:rPr>
          <w:rFonts w:ascii="宋体" w:hAnsi="宋体" w:cs="宋体"/>
          <w:b/>
          <w:bCs/>
          <w:color w:val="000000"/>
          <w:sz w:val="24"/>
          <w:szCs w:val="24"/>
        </w:rPr>
        <w:t xml:space="preserve">3. </w:t>
      </w:r>
      <w:r w:rsidRPr="00BB0FC4">
        <w:rPr>
          <w:rFonts w:ascii="宋体" w:hAnsi="宋体" w:cs="宋体" w:hint="eastAsia"/>
          <w:b/>
          <w:bCs/>
          <w:color w:val="000000"/>
          <w:sz w:val="24"/>
          <w:szCs w:val="24"/>
        </w:rPr>
        <w:t>信息共享与沟通</w:t>
      </w:r>
    </w:p>
    <w:p w:rsidR="002A49BB" w:rsidRDefault="002A49BB" w:rsidP="00CD3D25">
      <w:pPr>
        <w:autoSpaceDE w:val="0"/>
        <w:autoSpaceDN w:val="0"/>
        <w:adjustRightInd w:val="0"/>
        <w:spacing w:line="360" w:lineRule="auto"/>
        <w:ind w:firstLineChars="177" w:firstLine="31680"/>
        <w:jc w:val="left"/>
        <w:rPr>
          <w:rFonts w:ascii="宋体" w:cs="宋体"/>
          <w:color w:val="000000"/>
          <w:kern w:val="0"/>
          <w:sz w:val="24"/>
          <w:szCs w:val="24"/>
        </w:rPr>
      </w:pPr>
      <w:r w:rsidRPr="00C1382B">
        <w:rPr>
          <w:rFonts w:ascii="宋体" w:hAnsi="宋体" w:cs="宋体" w:hint="eastAsia"/>
          <w:color w:val="000000"/>
          <w:kern w:val="0"/>
          <w:sz w:val="24"/>
          <w:szCs w:val="24"/>
        </w:rPr>
        <w:t>在信息平台建设、信息共享、沟通交流方面进行了规范。</w:t>
      </w:r>
    </w:p>
    <w:p w:rsidR="002A49BB" w:rsidRDefault="002A49BB" w:rsidP="00CD3D25">
      <w:pPr>
        <w:widowControl/>
        <w:spacing w:line="360" w:lineRule="auto"/>
        <w:ind w:firstLineChars="162" w:firstLine="31680"/>
        <w:rPr>
          <w:rFonts w:ascii="宋体" w:cs="宋体"/>
          <w:b/>
          <w:bCs/>
          <w:color w:val="000000"/>
          <w:sz w:val="24"/>
          <w:szCs w:val="24"/>
        </w:rPr>
      </w:pPr>
      <w:r w:rsidRPr="00C1382B">
        <w:rPr>
          <w:rFonts w:ascii="宋体" w:hAnsi="宋体" w:cs="宋体"/>
          <w:b/>
          <w:bCs/>
          <w:color w:val="000000"/>
          <w:sz w:val="24"/>
          <w:szCs w:val="24"/>
        </w:rPr>
        <w:t>4.</w:t>
      </w:r>
      <w:r w:rsidRPr="00BB0FC4">
        <w:rPr>
          <w:rFonts w:ascii="宋体" w:hAnsi="宋体" w:cs="宋体"/>
          <w:b/>
          <w:bCs/>
          <w:color w:val="000000"/>
          <w:sz w:val="24"/>
          <w:szCs w:val="24"/>
        </w:rPr>
        <w:t xml:space="preserve"> </w:t>
      </w:r>
      <w:r w:rsidRPr="00BB0FC4">
        <w:rPr>
          <w:rFonts w:ascii="宋体" w:hAnsi="宋体" w:cs="宋体" w:hint="eastAsia"/>
          <w:b/>
          <w:bCs/>
          <w:color w:val="000000"/>
          <w:sz w:val="24"/>
          <w:szCs w:val="24"/>
        </w:rPr>
        <w:t>服务管理及监督</w:t>
      </w:r>
    </w:p>
    <w:p w:rsidR="002A49BB" w:rsidRPr="00BB0FC4" w:rsidRDefault="002A49BB" w:rsidP="00CD3D25">
      <w:pPr>
        <w:pStyle w:val="a0"/>
        <w:numPr>
          <w:ilvl w:val="0"/>
          <w:numId w:val="0"/>
        </w:numPr>
        <w:spacing w:before="156" w:after="156" w:line="360" w:lineRule="auto"/>
        <w:ind w:firstLineChars="177" w:firstLine="31680"/>
        <w:rPr>
          <w:rFonts w:ascii="宋体" w:eastAsia="宋体" w:hAnsi="宋体" w:cs="Times New Roman"/>
          <w:color w:val="000000"/>
          <w:kern w:val="2"/>
          <w:sz w:val="24"/>
          <w:szCs w:val="24"/>
        </w:rPr>
      </w:pPr>
      <w:r w:rsidRPr="00BB0FC4">
        <w:rPr>
          <w:rFonts w:ascii="宋体" w:eastAsia="宋体" w:hAnsi="宋体" w:cs="宋体" w:hint="eastAsia"/>
          <w:color w:val="000000"/>
          <w:kern w:val="2"/>
          <w:sz w:val="24"/>
          <w:szCs w:val="24"/>
        </w:rPr>
        <w:t>对机构管理、人员管理、客户满意度、档案管理、服务监督、制度建设等方面做了详细的规定。</w:t>
      </w:r>
    </w:p>
    <w:p w:rsidR="002A49BB" w:rsidRDefault="002A49BB" w:rsidP="00CD3D25">
      <w:pPr>
        <w:widowControl/>
        <w:spacing w:line="360" w:lineRule="auto"/>
        <w:ind w:firstLineChars="162" w:firstLine="31680"/>
        <w:rPr>
          <w:rFonts w:ascii="宋体" w:cs="宋体"/>
          <w:b/>
          <w:bCs/>
          <w:color w:val="000000"/>
          <w:sz w:val="24"/>
          <w:szCs w:val="24"/>
        </w:rPr>
      </w:pPr>
      <w:r w:rsidRPr="00C1382B">
        <w:rPr>
          <w:rFonts w:ascii="宋体" w:hAnsi="宋体" w:cs="宋体"/>
          <w:b/>
          <w:bCs/>
          <w:color w:val="000000"/>
          <w:sz w:val="24"/>
          <w:szCs w:val="24"/>
        </w:rPr>
        <w:t xml:space="preserve">5. </w:t>
      </w:r>
      <w:r w:rsidRPr="00C1382B">
        <w:rPr>
          <w:rFonts w:ascii="宋体" w:hAnsi="宋体" w:cs="宋体" w:hint="eastAsia"/>
          <w:b/>
          <w:bCs/>
          <w:color w:val="000000"/>
          <w:sz w:val="24"/>
          <w:szCs w:val="24"/>
        </w:rPr>
        <w:t>服务质量评价</w:t>
      </w:r>
      <w:r>
        <w:rPr>
          <w:rFonts w:ascii="宋体" w:hAnsi="宋体" w:cs="宋体" w:hint="eastAsia"/>
          <w:b/>
          <w:bCs/>
          <w:color w:val="000000"/>
          <w:sz w:val="24"/>
          <w:szCs w:val="24"/>
        </w:rPr>
        <w:t>与改进</w:t>
      </w:r>
    </w:p>
    <w:p w:rsidR="002A49BB" w:rsidRDefault="002A49BB" w:rsidP="00CD3D25">
      <w:pPr>
        <w:pStyle w:val="a0"/>
        <w:numPr>
          <w:ilvl w:val="0"/>
          <w:numId w:val="0"/>
        </w:numPr>
        <w:spacing w:before="156" w:after="156" w:line="360" w:lineRule="auto"/>
        <w:ind w:firstLineChars="177" w:firstLine="31680"/>
        <w:rPr>
          <w:rFonts w:ascii="宋体" w:eastAsia="宋体" w:hAnsi="宋体" w:cs="Times New Roman"/>
          <w:color w:val="000000"/>
          <w:kern w:val="2"/>
          <w:sz w:val="24"/>
          <w:szCs w:val="24"/>
        </w:rPr>
      </w:pPr>
      <w:r w:rsidRPr="00C1382B">
        <w:rPr>
          <w:rFonts w:ascii="宋体" w:eastAsia="宋体" w:hAnsi="宋体" w:cs="宋体" w:hint="eastAsia"/>
          <w:color w:val="000000"/>
          <w:kern w:val="2"/>
          <w:sz w:val="24"/>
          <w:szCs w:val="24"/>
        </w:rPr>
        <w:t>为持续提高居家养老服务质量，本部分内容主要涵盖了评价主体、评价指标、评价方法、服务质量持续改进等内容。</w:t>
      </w:r>
    </w:p>
    <w:p w:rsidR="002A49BB" w:rsidRDefault="002A49BB" w:rsidP="00CD3D25">
      <w:pPr>
        <w:adjustRightInd w:val="0"/>
        <w:snapToGrid w:val="0"/>
        <w:spacing w:beforeLines="25" w:afterLines="25" w:line="360" w:lineRule="auto"/>
        <w:ind w:firstLineChars="162" w:firstLine="31680"/>
        <w:outlineLvl w:val="0"/>
        <w:rPr>
          <w:rFonts w:ascii="宋体"/>
          <w:b/>
          <w:bCs/>
          <w:color w:val="000000"/>
          <w:sz w:val="28"/>
          <w:szCs w:val="28"/>
        </w:rPr>
      </w:pPr>
    </w:p>
    <w:p w:rsidR="002A49BB" w:rsidRDefault="002A49BB" w:rsidP="00CD3D25">
      <w:pPr>
        <w:adjustRightInd w:val="0"/>
        <w:snapToGrid w:val="0"/>
        <w:spacing w:beforeLines="25" w:afterLines="25" w:line="360" w:lineRule="auto"/>
        <w:ind w:firstLineChars="162" w:firstLine="31680"/>
        <w:outlineLvl w:val="0"/>
        <w:rPr>
          <w:rFonts w:ascii="宋体"/>
          <w:b/>
          <w:bCs/>
          <w:color w:val="000000"/>
          <w:sz w:val="28"/>
          <w:szCs w:val="28"/>
        </w:rPr>
      </w:pPr>
    </w:p>
    <w:p w:rsidR="002A49BB" w:rsidRDefault="002A49BB" w:rsidP="00CD3D25">
      <w:pPr>
        <w:adjustRightInd w:val="0"/>
        <w:snapToGrid w:val="0"/>
        <w:spacing w:beforeLines="25" w:afterLines="25" w:line="360" w:lineRule="auto"/>
        <w:ind w:firstLineChars="162" w:firstLine="31680"/>
        <w:outlineLvl w:val="0"/>
        <w:rPr>
          <w:rFonts w:ascii="宋体" w:cs="宋体"/>
          <w:b/>
          <w:bCs/>
          <w:color w:val="000000"/>
          <w:sz w:val="24"/>
          <w:szCs w:val="24"/>
        </w:rPr>
      </w:pPr>
      <w:r w:rsidRPr="00C1382B">
        <w:rPr>
          <w:rFonts w:ascii="宋体" w:hAnsi="宋体" w:cs="宋体" w:hint="eastAsia"/>
          <w:b/>
          <w:bCs/>
          <w:color w:val="000000"/>
          <w:sz w:val="24"/>
          <w:szCs w:val="24"/>
        </w:rPr>
        <w:t>八、与有关的现行法律、法规和强制性标准的关系</w:t>
      </w:r>
    </w:p>
    <w:p w:rsidR="002A49BB" w:rsidRDefault="002A49BB" w:rsidP="00CD3D25">
      <w:pPr>
        <w:adjustRightInd w:val="0"/>
        <w:snapToGrid w:val="0"/>
        <w:spacing w:beforeLines="25" w:afterLines="25" w:line="360" w:lineRule="auto"/>
        <w:ind w:firstLineChars="162" w:firstLine="31680"/>
        <w:rPr>
          <w:rFonts w:ascii="宋体" w:cs="宋体"/>
          <w:color w:val="000000"/>
          <w:sz w:val="24"/>
          <w:szCs w:val="24"/>
        </w:rPr>
      </w:pPr>
      <w:r w:rsidRPr="00C1382B">
        <w:rPr>
          <w:rFonts w:ascii="宋体" w:hAnsi="宋体" w:cs="宋体" w:hint="eastAsia"/>
          <w:color w:val="000000"/>
          <w:sz w:val="24"/>
          <w:szCs w:val="24"/>
        </w:rPr>
        <w:t>标准中与所引用条文相关的法律法规与强制性卫生标准、行业标准都是我国目前已经颁布的，与有关的现行法律、法规和强制性标准没有冲突。</w:t>
      </w:r>
    </w:p>
    <w:p w:rsidR="002A49BB" w:rsidRDefault="002A49BB" w:rsidP="00CD3D25">
      <w:pPr>
        <w:adjustRightInd w:val="0"/>
        <w:snapToGrid w:val="0"/>
        <w:spacing w:beforeLines="25" w:afterLines="25" w:line="360" w:lineRule="auto"/>
        <w:ind w:firstLineChars="162" w:firstLine="31680"/>
        <w:rPr>
          <w:rFonts w:ascii="宋体" w:cs="宋体"/>
          <w:color w:val="000000"/>
          <w:sz w:val="24"/>
          <w:szCs w:val="24"/>
        </w:rPr>
      </w:pPr>
    </w:p>
    <w:p w:rsidR="002A49BB" w:rsidRDefault="002A49BB" w:rsidP="00CD3D25">
      <w:pPr>
        <w:adjustRightInd w:val="0"/>
        <w:snapToGrid w:val="0"/>
        <w:spacing w:beforeLines="25" w:afterLines="25" w:line="360" w:lineRule="auto"/>
        <w:ind w:firstLineChars="162" w:firstLine="31680"/>
        <w:outlineLvl w:val="0"/>
        <w:rPr>
          <w:rFonts w:ascii="宋体" w:cs="宋体"/>
          <w:b/>
          <w:bCs/>
          <w:color w:val="000000"/>
          <w:sz w:val="24"/>
          <w:szCs w:val="24"/>
        </w:rPr>
      </w:pPr>
      <w:r w:rsidRPr="00C1382B">
        <w:rPr>
          <w:rFonts w:ascii="宋体" w:hAnsi="宋体" w:cs="宋体" w:hint="eastAsia"/>
          <w:b/>
          <w:bCs/>
          <w:color w:val="000000"/>
          <w:sz w:val="24"/>
          <w:szCs w:val="24"/>
        </w:rPr>
        <w:t>九、标准属性的建议</w:t>
      </w:r>
    </w:p>
    <w:p w:rsidR="002A49BB" w:rsidRDefault="002A49BB" w:rsidP="00CD3D25">
      <w:pPr>
        <w:adjustRightInd w:val="0"/>
        <w:snapToGrid w:val="0"/>
        <w:spacing w:beforeLines="25" w:afterLines="25" w:line="360" w:lineRule="auto"/>
        <w:ind w:firstLineChars="162" w:firstLine="31680"/>
        <w:rPr>
          <w:rFonts w:ascii="宋体" w:cs="宋体"/>
          <w:color w:val="000000"/>
          <w:sz w:val="24"/>
          <w:szCs w:val="24"/>
        </w:rPr>
      </w:pPr>
      <w:r w:rsidRPr="00C1382B">
        <w:rPr>
          <w:rFonts w:ascii="宋体" w:hAnsi="宋体" w:cs="宋体" w:hint="eastAsia"/>
          <w:color w:val="000000"/>
          <w:sz w:val="24"/>
          <w:szCs w:val="24"/>
        </w:rPr>
        <w:t>根据《中华人民共和国标准法》规定，建议本标准作为推荐性</w:t>
      </w:r>
      <w:r>
        <w:rPr>
          <w:rFonts w:ascii="宋体" w:hAnsi="宋体" w:cs="宋体" w:hint="eastAsia"/>
          <w:color w:val="000000"/>
          <w:sz w:val="24"/>
          <w:szCs w:val="24"/>
        </w:rPr>
        <w:t>地方</w:t>
      </w:r>
      <w:r w:rsidRPr="00C1382B">
        <w:rPr>
          <w:rFonts w:ascii="宋体" w:hAnsi="宋体" w:cs="宋体" w:hint="eastAsia"/>
          <w:color w:val="000000"/>
          <w:sz w:val="24"/>
          <w:szCs w:val="24"/>
        </w:rPr>
        <w:t>标准。</w:t>
      </w:r>
    </w:p>
    <w:p w:rsidR="002A49BB" w:rsidRDefault="002A49BB" w:rsidP="00CD3D25">
      <w:pPr>
        <w:adjustRightInd w:val="0"/>
        <w:snapToGrid w:val="0"/>
        <w:spacing w:beforeLines="25" w:afterLines="25" w:line="360" w:lineRule="auto"/>
        <w:ind w:firstLineChars="162" w:firstLine="31680"/>
        <w:jc w:val="right"/>
        <w:rPr>
          <w:rFonts w:ascii="宋体" w:cs="宋体"/>
          <w:color w:val="000000"/>
          <w:sz w:val="24"/>
          <w:szCs w:val="24"/>
        </w:rPr>
      </w:pPr>
    </w:p>
    <w:p w:rsidR="002A49BB" w:rsidRDefault="002A49BB" w:rsidP="00CD3D25">
      <w:pPr>
        <w:adjustRightInd w:val="0"/>
        <w:snapToGrid w:val="0"/>
        <w:spacing w:beforeLines="25" w:afterLines="25" w:line="360" w:lineRule="auto"/>
        <w:ind w:firstLineChars="162" w:firstLine="31680"/>
        <w:jc w:val="right"/>
        <w:rPr>
          <w:rFonts w:ascii="宋体" w:cs="宋体"/>
          <w:color w:val="000000"/>
          <w:sz w:val="24"/>
          <w:szCs w:val="24"/>
        </w:rPr>
      </w:pPr>
      <w:r w:rsidRPr="00C1382B">
        <w:rPr>
          <w:rFonts w:ascii="宋体" w:hAnsi="宋体" w:cs="宋体" w:hint="eastAsia"/>
          <w:color w:val="000000"/>
          <w:sz w:val="24"/>
          <w:szCs w:val="24"/>
        </w:rPr>
        <w:t>《居家养老服务规范》广西地方标准编制小组</w:t>
      </w:r>
    </w:p>
    <w:p w:rsidR="002A49BB" w:rsidRDefault="002A49BB" w:rsidP="005C54EB">
      <w:pPr>
        <w:adjustRightInd w:val="0"/>
        <w:snapToGrid w:val="0"/>
        <w:spacing w:beforeLines="25" w:afterLines="25" w:line="360" w:lineRule="auto"/>
        <w:ind w:firstLineChars="162" w:firstLine="31680"/>
        <w:jc w:val="right"/>
      </w:pPr>
      <w:r>
        <w:rPr>
          <w:rFonts w:ascii="宋体" w:hAnsi="宋体" w:cs="宋体" w:hint="eastAsia"/>
          <w:color w:val="000000"/>
          <w:sz w:val="28"/>
          <w:szCs w:val="28"/>
        </w:rPr>
        <w:t>二零一八年十月</w:t>
      </w:r>
    </w:p>
    <w:sectPr w:rsidR="002A49BB" w:rsidSect="00E30D02">
      <w:headerReference w:type="default" r:id="rId7"/>
      <w:footerReference w:type="default" r:id="rId8"/>
      <w:pgSz w:w="11906" w:h="16838"/>
      <w:pgMar w:top="567" w:right="1134" w:bottom="1134" w:left="1418" w:header="1418" w:footer="1134" w:gutter="0"/>
      <w:pgNumType w:start="1"/>
      <w:cols w:space="720"/>
      <w:formProt w:val="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9BB" w:rsidRDefault="002A49BB" w:rsidP="00CB63DF">
      <w:r>
        <w:separator/>
      </w:r>
    </w:p>
  </w:endnote>
  <w:endnote w:type="continuationSeparator" w:id="0">
    <w:p w:rsidR="002A49BB" w:rsidRDefault="002A49BB" w:rsidP="00CB63DF">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9BB" w:rsidRDefault="002A49BB">
    <w:pPr>
      <w:pStyle w:val="Footer"/>
      <w:jc w:val="center"/>
    </w:pPr>
    <w:fldSimple w:instr="PAGE   \* MERGEFORMAT">
      <w:r w:rsidRPr="00CD3D25">
        <w:rPr>
          <w:noProof/>
          <w:lang w:val="zh-CN"/>
        </w:rPr>
        <w:t>9</w:t>
      </w:r>
    </w:fldSimple>
  </w:p>
  <w:p w:rsidR="002A49BB" w:rsidRDefault="002A49BB" w:rsidP="00E30D02">
    <w:pPr>
      <w:pStyle w:val="a6"/>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9BB" w:rsidRDefault="002A49BB" w:rsidP="00CB63DF">
      <w:r>
        <w:separator/>
      </w:r>
    </w:p>
  </w:footnote>
  <w:footnote w:type="continuationSeparator" w:id="0">
    <w:p w:rsidR="002A49BB" w:rsidRDefault="002A49BB" w:rsidP="00CB63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9BB" w:rsidRDefault="002A49BB">
    <w:pPr>
      <w:pStyle w:val="Header"/>
    </w:pPr>
  </w:p>
  <w:p w:rsidR="002A49BB" w:rsidRDefault="002A49BB">
    <w:pPr>
      <w:pStyle w:val="a7"/>
      <w:rPr>
        <w:rFonts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91163"/>
    <w:multiLevelType w:val="multilevel"/>
    <w:tmpl w:val="855EE140"/>
    <w:lvl w:ilvl="0">
      <w:start w:val="1"/>
      <w:numFmt w:val="decimal"/>
      <w:pStyle w:val="a"/>
      <w:suff w:val="nothing"/>
      <w:lvlText w:val="%1　"/>
      <w:lvlJc w:val="left"/>
      <w:rPr>
        <w:rFonts w:ascii="黑体" w:eastAsia="黑体" w:hAnsi="Times New Roman" w:hint="eastAsia"/>
        <w:b w:val="0"/>
        <w:bCs w:val="0"/>
        <w:i w:val="0"/>
        <w:iCs w:val="0"/>
        <w:sz w:val="21"/>
        <w:szCs w:val="21"/>
      </w:rPr>
    </w:lvl>
    <w:lvl w:ilvl="1">
      <w:start w:val="1"/>
      <w:numFmt w:val="decimal"/>
      <w:pStyle w:val="a0"/>
      <w:suff w:val="nothing"/>
      <w:lvlText w:val="%1.%2　"/>
      <w:lvlJc w:val="left"/>
      <w:rPr>
        <w:rFonts w:ascii="黑体" w:eastAsia="黑体" w:hAnsi="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1"/>
      <w:suff w:val="nothing"/>
      <w:lvlText w:val="%1.%2.%3　"/>
      <w:lvlJc w:val="left"/>
      <w:pPr>
        <w:ind w:left="1050"/>
      </w:pPr>
      <w:rPr>
        <w:rFonts w:ascii="黑体" w:eastAsia="黑体" w:hAnsi="Times New Roman" w:hint="eastAsia"/>
        <w:b w:val="0"/>
        <w:bCs w:val="0"/>
        <w:i w:val="0"/>
        <w:iCs w:val="0"/>
        <w:sz w:val="21"/>
        <w:szCs w:val="21"/>
      </w:rPr>
    </w:lvl>
    <w:lvl w:ilvl="3">
      <w:start w:val="1"/>
      <w:numFmt w:val="decimal"/>
      <w:pStyle w:val="a2"/>
      <w:suff w:val="nothing"/>
      <w:lvlText w:val="%1.%2.%3.%4　"/>
      <w:lvlJc w:val="left"/>
      <w:rPr>
        <w:rFonts w:ascii="黑体" w:eastAsia="黑体" w:hAnsi="Times New Roman" w:hint="eastAsia"/>
        <w:b w:val="0"/>
        <w:bCs w:val="0"/>
        <w:i w:val="0"/>
        <w:iCs w:val="0"/>
        <w:sz w:val="21"/>
        <w:szCs w:val="21"/>
      </w:rPr>
    </w:lvl>
    <w:lvl w:ilvl="4">
      <w:start w:val="1"/>
      <w:numFmt w:val="decimal"/>
      <w:pStyle w:val="a3"/>
      <w:suff w:val="nothing"/>
      <w:lvlText w:val="%1.%2.%3.%4.%5　"/>
      <w:lvlJc w:val="left"/>
      <w:rPr>
        <w:rFonts w:ascii="黑体" w:eastAsia="黑体" w:hAnsi="Times New Roman" w:hint="eastAsia"/>
        <w:b w:val="0"/>
        <w:bCs w:val="0"/>
        <w:i w:val="0"/>
        <w:iCs w:val="0"/>
        <w:sz w:val="21"/>
        <w:szCs w:val="21"/>
      </w:rPr>
    </w:lvl>
    <w:lvl w:ilvl="5">
      <w:start w:val="1"/>
      <w:numFmt w:val="decimal"/>
      <w:pStyle w:val="a4"/>
      <w:suff w:val="nothing"/>
      <w:lvlText w:val="%1.%2.%3.%4.%5.%6　"/>
      <w:lvlJc w:val="left"/>
      <w:rPr>
        <w:rFonts w:ascii="黑体" w:eastAsia="黑体" w:hAnsi="Times New Roman" w:hint="eastAsia"/>
        <w:b w:val="0"/>
        <w:bCs w:val="0"/>
        <w:i w:val="0"/>
        <w:iCs w:val="0"/>
        <w:sz w:val="21"/>
        <w:szCs w:val="21"/>
      </w:rPr>
    </w:lvl>
    <w:lvl w:ilvl="6">
      <w:start w:val="1"/>
      <w:numFmt w:val="decimal"/>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63DF"/>
    <w:rsid w:val="00003A6A"/>
    <w:rsid w:val="00010CAC"/>
    <w:rsid w:val="00013B60"/>
    <w:rsid w:val="00035220"/>
    <w:rsid w:val="00095857"/>
    <w:rsid w:val="000D0F27"/>
    <w:rsid w:val="00124F36"/>
    <w:rsid w:val="001A52EC"/>
    <w:rsid w:val="001B59D9"/>
    <w:rsid w:val="001D11D2"/>
    <w:rsid w:val="00251FE1"/>
    <w:rsid w:val="0028451A"/>
    <w:rsid w:val="002A49BB"/>
    <w:rsid w:val="002B0326"/>
    <w:rsid w:val="003179F9"/>
    <w:rsid w:val="00383FD3"/>
    <w:rsid w:val="003E5098"/>
    <w:rsid w:val="00486B01"/>
    <w:rsid w:val="00487E9B"/>
    <w:rsid w:val="00494B0C"/>
    <w:rsid w:val="004E0DAF"/>
    <w:rsid w:val="005371FC"/>
    <w:rsid w:val="00556D9A"/>
    <w:rsid w:val="00567000"/>
    <w:rsid w:val="00577067"/>
    <w:rsid w:val="005C54EB"/>
    <w:rsid w:val="005D24CE"/>
    <w:rsid w:val="005D78E2"/>
    <w:rsid w:val="006764F4"/>
    <w:rsid w:val="0073317D"/>
    <w:rsid w:val="008565FE"/>
    <w:rsid w:val="008979FA"/>
    <w:rsid w:val="009346C6"/>
    <w:rsid w:val="00946319"/>
    <w:rsid w:val="009676B0"/>
    <w:rsid w:val="0098342C"/>
    <w:rsid w:val="009A754C"/>
    <w:rsid w:val="00A134CC"/>
    <w:rsid w:val="00A16DE1"/>
    <w:rsid w:val="00A3603F"/>
    <w:rsid w:val="00A702C0"/>
    <w:rsid w:val="00B059A5"/>
    <w:rsid w:val="00B10F0F"/>
    <w:rsid w:val="00B21454"/>
    <w:rsid w:val="00BB0FC4"/>
    <w:rsid w:val="00BC6DE0"/>
    <w:rsid w:val="00C1382B"/>
    <w:rsid w:val="00C3229C"/>
    <w:rsid w:val="00C77F59"/>
    <w:rsid w:val="00C903C9"/>
    <w:rsid w:val="00CB5A1B"/>
    <w:rsid w:val="00CB63DF"/>
    <w:rsid w:val="00CC4413"/>
    <w:rsid w:val="00CD3D25"/>
    <w:rsid w:val="00D07022"/>
    <w:rsid w:val="00D1146D"/>
    <w:rsid w:val="00D61522"/>
    <w:rsid w:val="00DB6D52"/>
    <w:rsid w:val="00E30D02"/>
    <w:rsid w:val="00E31916"/>
    <w:rsid w:val="00E328F8"/>
    <w:rsid w:val="00E83B32"/>
    <w:rsid w:val="00EA46AA"/>
    <w:rsid w:val="00F22B27"/>
    <w:rsid w:val="00F35628"/>
    <w:rsid w:val="00F35A4B"/>
    <w:rsid w:val="00F4741B"/>
    <w:rsid w:val="00F668D9"/>
    <w:rsid w:val="00F8700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3DF"/>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63D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B63DF"/>
    <w:rPr>
      <w:sz w:val="18"/>
      <w:szCs w:val="18"/>
    </w:rPr>
  </w:style>
  <w:style w:type="paragraph" w:styleId="Footer">
    <w:name w:val="footer"/>
    <w:basedOn w:val="Normal"/>
    <w:link w:val="FooterChar"/>
    <w:uiPriority w:val="99"/>
    <w:rsid w:val="00CB63D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B63DF"/>
    <w:rPr>
      <w:sz w:val="18"/>
      <w:szCs w:val="18"/>
    </w:rPr>
  </w:style>
  <w:style w:type="character" w:styleId="PageNumber">
    <w:name w:val="page number"/>
    <w:basedOn w:val="DefaultParagraphFont"/>
    <w:uiPriority w:val="99"/>
    <w:rsid w:val="00CB63DF"/>
  </w:style>
  <w:style w:type="paragraph" w:customStyle="1" w:styleId="a5">
    <w:name w:val="段"/>
    <w:link w:val="Char"/>
    <w:uiPriority w:val="99"/>
    <w:rsid w:val="00CB63DF"/>
    <w:pPr>
      <w:tabs>
        <w:tab w:val="center" w:pos="4201"/>
        <w:tab w:val="right" w:leader="dot" w:pos="9298"/>
      </w:tabs>
      <w:autoSpaceDE w:val="0"/>
      <w:autoSpaceDN w:val="0"/>
      <w:ind w:firstLineChars="200" w:firstLine="420"/>
      <w:jc w:val="both"/>
    </w:pPr>
    <w:rPr>
      <w:rFonts w:ascii="宋体" w:hAnsi="Times New Roman" w:cs="宋体"/>
      <w:kern w:val="0"/>
      <w:szCs w:val="21"/>
    </w:rPr>
  </w:style>
  <w:style w:type="paragraph" w:customStyle="1" w:styleId="a6">
    <w:name w:val="标准书脚_奇数页"/>
    <w:uiPriority w:val="99"/>
    <w:rsid w:val="00CB63DF"/>
    <w:pPr>
      <w:spacing w:before="120"/>
      <w:ind w:right="198"/>
      <w:jc w:val="right"/>
    </w:pPr>
    <w:rPr>
      <w:rFonts w:ascii="宋体" w:hAnsi="Times New Roman" w:cs="宋体"/>
      <w:kern w:val="0"/>
      <w:sz w:val="18"/>
      <w:szCs w:val="18"/>
    </w:rPr>
  </w:style>
  <w:style w:type="paragraph" w:customStyle="1" w:styleId="a7">
    <w:name w:val="标准书眉_奇数页"/>
    <w:next w:val="Normal"/>
    <w:uiPriority w:val="99"/>
    <w:rsid w:val="00CB63DF"/>
    <w:pPr>
      <w:tabs>
        <w:tab w:val="center" w:pos="4154"/>
        <w:tab w:val="right" w:pos="8306"/>
      </w:tabs>
      <w:spacing w:after="220"/>
      <w:jc w:val="right"/>
    </w:pPr>
    <w:rPr>
      <w:rFonts w:ascii="黑体" w:eastAsia="黑体" w:hAnsi="Times New Roman" w:cs="黑体"/>
      <w:kern w:val="0"/>
      <w:szCs w:val="21"/>
    </w:rPr>
  </w:style>
  <w:style w:type="paragraph" w:customStyle="1" w:styleId="a0">
    <w:name w:val="一级条标题"/>
    <w:next w:val="Normal"/>
    <w:link w:val="Char0"/>
    <w:uiPriority w:val="99"/>
    <w:rsid w:val="00CB63DF"/>
    <w:pPr>
      <w:numPr>
        <w:ilvl w:val="1"/>
        <w:numId w:val="1"/>
      </w:numPr>
      <w:spacing w:beforeLines="50" w:afterLines="50"/>
      <w:outlineLvl w:val="2"/>
    </w:pPr>
    <w:rPr>
      <w:rFonts w:ascii="黑体" w:eastAsia="黑体" w:hAnsi="Times New Roman" w:cs="黑体"/>
      <w:kern w:val="0"/>
      <w:szCs w:val="21"/>
    </w:rPr>
  </w:style>
  <w:style w:type="paragraph" w:customStyle="1" w:styleId="a">
    <w:name w:val="章标题"/>
    <w:next w:val="Normal"/>
    <w:uiPriority w:val="99"/>
    <w:rsid w:val="00CB63DF"/>
    <w:pPr>
      <w:numPr>
        <w:numId w:val="1"/>
      </w:numPr>
      <w:spacing w:beforeLines="100" w:afterLines="100"/>
      <w:jc w:val="both"/>
      <w:outlineLvl w:val="1"/>
    </w:pPr>
    <w:rPr>
      <w:rFonts w:ascii="黑体" w:eastAsia="黑体" w:hAnsi="Times New Roman" w:cs="黑体"/>
      <w:kern w:val="0"/>
      <w:szCs w:val="21"/>
    </w:rPr>
  </w:style>
  <w:style w:type="paragraph" w:customStyle="1" w:styleId="a1">
    <w:name w:val="二级条标题"/>
    <w:basedOn w:val="a0"/>
    <w:next w:val="Normal"/>
    <w:uiPriority w:val="99"/>
    <w:rsid w:val="00CB63DF"/>
    <w:pPr>
      <w:numPr>
        <w:ilvl w:val="2"/>
      </w:numPr>
      <w:spacing w:before="50" w:after="50"/>
      <w:outlineLvl w:val="3"/>
    </w:pPr>
  </w:style>
  <w:style w:type="paragraph" w:customStyle="1" w:styleId="a2">
    <w:name w:val="三级条标题"/>
    <w:basedOn w:val="a1"/>
    <w:next w:val="Normal"/>
    <w:uiPriority w:val="99"/>
    <w:rsid w:val="00CB63DF"/>
    <w:pPr>
      <w:numPr>
        <w:ilvl w:val="3"/>
      </w:numPr>
      <w:ind w:left="0"/>
      <w:outlineLvl w:val="4"/>
    </w:pPr>
  </w:style>
  <w:style w:type="paragraph" w:customStyle="1" w:styleId="a3">
    <w:name w:val="四级条标题"/>
    <w:basedOn w:val="a2"/>
    <w:next w:val="Normal"/>
    <w:uiPriority w:val="99"/>
    <w:rsid w:val="00CB63DF"/>
    <w:pPr>
      <w:numPr>
        <w:ilvl w:val="4"/>
      </w:numPr>
      <w:outlineLvl w:val="5"/>
    </w:pPr>
  </w:style>
  <w:style w:type="paragraph" w:customStyle="1" w:styleId="a4">
    <w:name w:val="五级条标题"/>
    <w:basedOn w:val="a3"/>
    <w:next w:val="Normal"/>
    <w:uiPriority w:val="99"/>
    <w:rsid w:val="00CB63DF"/>
    <w:pPr>
      <w:numPr>
        <w:ilvl w:val="5"/>
      </w:numPr>
      <w:outlineLvl w:val="6"/>
    </w:pPr>
  </w:style>
  <w:style w:type="character" w:customStyle="1" w:styleId="Char">
    <w:name w:val="段 Char"/>
    <w:basedOn w:val="DefaultParagraphFont"/>
    <w:link w:val="a5"/>
    <w:uiPriority w:val="99"/>
    <w:locked/>
    <w:rsid w:val="00CB63DF"/>
    <w:rPr>
      <w:rFonts w:ascii="宋体" w:eastAsia="宋体" w:hAnsi="Times New Roman" w:cs="宋体"/>
      <w:sz w:val="21"/>
      <w:szCs w:val="21"/>
      <w:lang w:val="en-US" w:eastAsia="zh-CN"/>
    </w:rPr>
  </w:style>
  <w:style w:type="paragraph" w:styleId="BalloonText">
    <w:name w:val="Balloon Text"/>
    <w:basedOn w:val="Normal"/>
    <w:link w:val="BalloonTextChar"/>
    <w:uiPriority w:val="99"/>
    <w:semiHidden/>
    <w:rsid w:val="00DB6D52"/>
    <w:rPr>
      <w:sz w:val="18"/>
      <w:szCs w:val="18"/>
    </w:rPr>
  </w:style>
  <w:style w:type="character" w:customStyle="1" w:styleId="BalloonTextChar">
    <w:name w:val="Balloon Text Char"/>
    <w:basedOn w:val="DefaultParagraphFont"/>
    <w:link w:val="BalloonText"/>
    <w:uiPriority w:val="99"/>
    <w:semiHidden/>
    <w:locked/>
    <w:rsid w:val="00DB6D52"/>
    <w:rPr>
      <w:rFonts w:ascii="Times New Roman" w:eastAsia="宋体" w:hAnsi="Times New Roman" w:cs="Times New Roman"/>
      <w:sz w:val="18"/>
      <w:szCs w:val="18"/>
    </w:rPr>
  </w:style>
  <w:style w:type="character" w:customStyle="1" w:styleId="Char0">
    <w:name w:val="一级条标题 Char"/>
    <w:basedOn w:val="DefaultParagraphFont"/>
    <w:link w:val="a0"/>
    <w:uiPriority w:val="99"/>
    <w:locked/>
    <w:rsid w:val="00C903C9"/>
    <w:rPr>
      <w:rFonts w:ascii="黑体" w:eastAsia="黑体" w:hAnsi="Times New Roman" w:cs="黑体"/>
      <w:sz w:val="21"/>
      <w:szCs w:val="21"/>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9</Pages>
  <Words>835</Words>
  <Characters>4761</Characters>
  <Application>Microsoft Office Outlook</Application>
  <DocSecurity>0</DocSecurity>
  <Lines>0</Lines>
  <Paragraphs>0</Paragraphs>
  <ScaleCrop>false</ScaleCrop>
  <Company>www.deepinghost.com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WZA</dc:creator>
  <cp:keywords/>
  <dc:description/>
  <cp:lastModifiedBy>黄海燕</cp:lastModifiedBy>
  <cp:revision>13</cp:revision>
  <cp:lastPrinted>2017-10-26T11:20:00Z</cp:lastPrinted>
  <dcterms:created xsi:type="dcterms:W3CDTF">2018-01-21T15:16:00Z</dcterms:created>
  <dcterms:modified xsi:type="dcterms:W3CDTF">2019-05-10T10:44:00Z</dcterms:modified>
</cp:coreProperties>
</file>